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747D4" w14:textId="587BB45C" w:rsidR="00830D6D" w:rsidRDefault="0081753F">
      <w:pPr>
        <w:rPr>
          <w:rFonts w:asciiTheme="majorHAnsi" w:hAnsiTheme="majorHAnsi"/>
          <w:b/>
        </w:rPr>
      </w:pPr>
      <w:r>
        <w:rPr>
          <w:rFonts w:asciiTheme="majorHAnsi" w:hAnsiTheme="majorHAnsi"/>
          <w:b/>
        </w:rPr>
        <w:t>Research Paper</w:t>
      </w:r>
    </w:p>
    <w:p w14:paraId="5ACAD34E" w14:textId="7D0B386B" w:rsidR="00BC7C06" w:rsidRPr="006C02D9" w:rsidRDefault="00731523" w:rsidP="00D04975">
      <w:pPr>
        <w:spacing w:line="480" w:lineRule="auto"/>
        <w:rPr>
          <w:rFonts w:asciiTheme="majorHAnsi" w:hAnsiTheme="majorHAnsi"/>
          <w:b/>
        </w:rPr>
      </w:pPr>
      <w:r w:rsidRPr="006C02D9">
        <w:rPr>
          <w:rFonts w:asciiTheme="majorHAnsi" w:hAnsiTheme="majorHAnsi"/>
          <w:b/>
        </w:rPr>
        <w:t xml:space="preserve">On-campus or On-line – </w:t>
      </w:r>
      <w:r w:rsidR="00D57143" w:rsidRPr="006C02D9">
        <w:rPr>
          <w:rFonts w:asciiTheme="majorHAnsi" w:hAnsiTheme="majorHAnsi"/>
          <w:b/>
        </w:rPr>
        <w:t xml:space="preserve">best practice </w:t>
      </w:r>
      <w:r w:rsidRPr="006C02D9">
        <w:rPr>
          <w:rFonts w:asciiTheme="majorHAnsi" w:hAnsiTheme="majorHAnsi"/>
          <w:b/>
        </w:rPr>
        <w:t xml:space="preserve">learning </w:t>
      </w:r>
      <w:r w:rsidR="00D57143" w:rsidRPr="006C02D9">
        <w:rPr>
          <w:rFonts w:asciiTheme="majorHAnsi" w:hAnsiTheme="majorHAnsi"/>
          <w:b/>
        </w:rPr>
        <w:t>resources</w:t>
      </w:r>
      <w:r w:rsidR="00D70BD0" w:rsidRPr="006C02D9">
        <w:rPr>
          <w:rFonts w:asciiTheme="majorHAnsi" w:hAnsiTheme="majorHAnsi"/>
          <w:b/>
        </w:rPr>
        <w:t xml:space="preserve"> </w:t>
      </w:r>
      <w:r w:rsidR="00D57143" w:rsidRPr="006C02D9">
        <w:rPr>
          <w:rFonts w:asciiTheme="majorHAnsi" w:hAnsiTheme="majorHAnsi"/>
          <w:b/>
        </w:rPr>
        <w:t xml:space="preserve">making the difference </w:t>
      </w:r>
    </w:p>
    <w:p w14:paraId="67BEF9E7" w14:textId="77777777" w:rsidR="008347EA" w:rsidRPr="006C02D9" w:rsidRDefault="008347EA" w:rsidP="00D04975">
      <w:pPr>
        <w:spacing w:line="480" w:lineRule="auto"/>
        <w:rPr>
          <w:rFonts w:asciiTheme="majorHAnsi" w:hAnsiTheme="majorHAnsi"/>
          <w:b/>
        </w:rPr>
      </w:pPr>
    </w:p>
    <w:p w14:paraId="3AE2F8FA" w14:textId="6682970D" w:rsidR="008347EA" w:rsidRPr="00902732" w:rsidRDefault="00902732" w:rsidP="00D04975">
      <w:pPr>
        <w:spacing w:line="480" w:lineRule="auto"/>
        <w:rPr>
          <w:rFonts w:asciiTheme="majorHAnsi" w:hAnsiTheme="majorHAnsi"/>
          <w:b/>
        </w:rPr>
      </w:pPr>
      <w:r w:rsidRPr="00902732">
        <w:rPr>
          <w:rFonts w:asciiTheme="majorHAnsi" w:hAnsiTheme="majorHAnsi"/>
          <w:b/>
        </w:rPr>
        <w:t>Abstract</w:t>
      </w:r>
    </w:p>
    <w:p w14:paraId="54B6B5B3" w14:textId="29DDB0D2" w:rsidR="00902732" w:rsidRDefault="008347EA" w:rsidP="00D04975">
      <w:pPr>
        <w:spacing w:line="480" w:lineRule="auto"/>
        <w:rPr>
          <w:rFonts w:asciiTheme="majorHAnsi" w:hAnsiTheme="majorHAnsi"/>
        </w:rPr>
      </w:pPr>
      <w:r w:rsidRPr="006C02D9">
        <w:rPr>
          <w:rFonts w:asciiTheme="majorHAnsi" w:hAnsiTheme="majorHAnsi"/>
        </w:rPr>
        <w:t xml:space="preserve">This paper outlines a whole-of-course </w:t>
      </w:r>
      <w:r w:rsidR="00902732">
        <w:rPr>
          <w:rFonts w:asciiTheme="majorHAnsi" w:hAnsiTheme="majorHAnsi"/>
        </w:rPr>
        <w:t xml:space="preserve">pedagogical </w:t>
      </w:r>
      <w:r w:rsidRPr="006C02D9">
        <w:rPr>
          <w:rFonts w:asciiTheme="majorHAnsi" w:hAnsiTheme="majorHAnsi"/>
        </w:rPr>
        <w:t xml:space="preserve">approach to the design of learning materials for on-campus and on-line delivery that seeks to minimise anxiety </w:t>
      </w:r>
      <w:r w:rsidR="00C91EF9">
        <w:rPr>
          <w:rFonts w:asciiTheme="majorHAnsi" w:hAnsiTheme="majorHAnsi"/>
        </w:rPr>
        <w:t>and develop efficacy in</w:t>
      </w:r>
      <w:r w:rsidRPr="006C02D9">
        <w:rPr>
          <w:rFonts w:asciiTheme="majorHAnsi" w:hAnsiTheme="majorHAnsi"/>
        </w:rPr>
        <w:t xml:space="preserve"> both academic staff and students</w:t>
      </w:r>
      <w:r w:rsidR="00C91EF9">
        <w:rPr>
          <w:rFonts w:asciiTheme="majorHAnsi" w:hAnsiTheme="majorHAnsi"/>
        </w:rPr>
        <w:t>. This is achieved</w:t>
      </w:r>
      <w:r w:rsidRPr="006C02D9">
        <w:rPr>
          <w:rFonts w:asciiTheme="majorHAnsi" w:hAnsiTheme="majorHAnsi"/>
        </w:rPr>
        <w:t xml:space="preserve"> through focus on clear guidelines for engagement in learning; comprehensive and consistent pre-recorded lecture materials; virtual tutorial support; and the development of communities of practice for both staff and students engaged in virtual learning and teaching.</w:t>
      </w:r>
      <w:r w:rsidR="00902732">
        <w:rPr>
          <w:rFonts w:asciiTheme="majorHAnsi" w:hAnsiTheme="majorHAnsi"/>
        </w:rPr>
        <w:t xml:space="preserve"> </w:t>
      </w:r>
      <w:r w:rsidR="0069455C" w:rsidRPr="006C02D9">
        <w:rPr>
          <w:rFonts w:asciiTheme="majorHAnsi" w:hAnsiTheme="majorHAnsi"/>
        </w:rPr>
        <w:t xml:space="preserve">Over a three-year period, </w:t>
      </w:r>
      <w:r w:rsidRPr="006C02D9">
        <w:rPr>
          <w:rFonts w:asciiTheme="majorHAnsi" w:hAnsiTheme="majorHAnsi"/>
        </w:rPr>
        <w:t>this</w:t>
      </w:r>
      <w:r w:rsidR="00731523" w:rsidRPr="006C02D9">
        <w:rPr>
          <w:rFonts w:asciiTheme="majorHAnsi" w:hAnsiTheme="majorHAnsi"/>
        </w:rPr>
        <w:t xml:space="preserve"> approach has been taken to </w:t>
      </w:r>
      <w:r w:rsidR="00D57143" w:rsidRPr="006C02D9">
        <w:rPr>
          <w:rFonts w:asciiTheme="majorHAnsi" w:hAnsiTheme="majorHAnsi"/>
        </w:rPr>
        <w:t xml:space="preserve">the </w:t>
      </w:r>
      <w:r w:rsidRPr="006C02D9">
        <w:rPr>
          <w:rFonts w:asciiTheme="majorHAnsi" w:hAnsiTheme="majorHAnsi"/>
        </w:rPr>
        <w:t>re-</w:t>
      </w:r>
      <w:r w:rsidR="00731523" w:rsidRPr="006C02D9">
        <w:rPr>
          <w:rFonts w:asciiTheme="majorHAnsi" w:hAnsiTheme="majorHAnsi"/>
        </w:rPr>
        <w:t>design and develop</w:t>
      </w:r>
      <w:r w:rsidR="00D70BD0" w:rsidRPr="006C02D9">
        <w:rPr>
          <w:rFonts w:asciiTheme="majorHAnsi" w:hAnsiTheme="majorHAnsi"/>
        </w:rPr>
        <w:t>ment of</w:t>
      </w:r>
      <w:r w:rsidR="00731523" w:rsidRPr="006C02D9">
        <w:rPr>
          <w:rFonts w:asciiTheme="majorHAnsi" w:hAnsiTheme="majorHAnsi"/>
        </w:rPr>
        <w:t xml:space="preserve"> </w:t>
      </w:r>
      <w:r w:rsidRPr="006C02D9">
        <w:rPr>
          <w:rFonts w:asciiTheme="majorHAnsi" w:hAnsiTheme="majorHAnsi"/>
        </w:rPr>
        <w:t xml:space="preserve">the Bachelor of </w:t>
      </w:r>
      <w:r w:rsidR="00731523" w:rsidRPr="006C02D9">
        <w:rPr>
          <w:rFonts w:asciiTheme="majorHAnsi" w:hAnsiTheme="majorHAnsi"/>
        </w:rPr>
        <w:t xml:space="preserve">Communication program </w:t>
      </w:r>
      <w:r w:rsidRPr="006C02D9">
        <w:rPr>
          <w:rFonts w:asciiTheme="majorHAnsi" w:hAnsiTheme="majorHAnsi"/>
        </w:rPr>
        <w:t xml:space="preserve">at </w:t>
      </w:r>
      <w:r w:rsidR="00E57EB4">
        <w:rPr>
          <w:rFonts w:asciiTheme="majorHAnsi" w:hAnsiTheme="majorHAnsi"/>
        </w:rPr>
        <w:t>Western Sydney</w:t>
      </w:r>
      <w:r w:rsidR="00902732">
        <w:rPr>
          <w:rFonts w:asciiTheme="majorHAnsi" w:hAnsiTheme="majorHAnsi"/>
        </w:rPr>
        <w:t xml:space="preserve"> University</w:t>
      </w:r>
      <w:r w:rsidRPr="006C02D9">
        <w:rPr>
          <w:rFonts w:asciiTheme="majorHAnsi" w:hAnsiTheme="majorHAnsi"/>
        </w:rPr>
        <w:t xml:space="preserve">. </w:t>
      </w:r>
      <w:r w:rsidR="00902732">
        <w:rPr>
          <w:rFonts w:asciiTheme="majorHAnsi" w:hAnsiTheme="majorHAnsi"/>
        </w:rPr>
        <w:t xml:space="preserve">In this paper we describe various aspects of this model and reflect on its implementation. </w:t>
      </w:r>
    </w:p>
    <w:p w14:paraId="4D153C41" w14:textId="77777777" w:rsidR="00902732" w:rsidRDefault="00902732" w:rsidP="00D04975">
      <w:pPr>
        <w:spacing w:line="480" w:lineRule="auto"/>
        <w:rPr>
          <w:rFonts w:asciiTheme="majorHAnsi" w:hAnsiTheme="majorHAnsi"/>
        </w:rPr>
      </w:pPr>
    </w:p>
    <w:p w14:paraId="35C1B7F4" w14:textId="60940CFC" w:rsidR="00902732" w:rsidRDefault="00902732" w:rsidP="00D04975">
      <w:pPr>
        <w:spacing w:line="480" w:lineRule="auto"/>
        <w:rPr>
          <w:rFonts w:asciiTheme="majorHAnsi" w:hAnsiTheme="majorHAnsi"/>
        </w:rPr>
      </w:pPr>
      <w:r w:rsidRPr="00DE2CC9">
        <w:rPr>
          <w:rFonts w:asciiTheme="majorHAnsi" w:hAnsiTheme="majorHAnsi"/>
          <w:i/>
        </w:rPr>
        <w:t>Keywords:</w:t>
      </w:r>
      <w:r>
        <w:rPr>
          <w:rFonts w:asciiTheme="majorHAnsi" w:hAnsiTheme="majorHAnsi"/>
        </w:rPr>
        <w:t xml:space="preserve"> online pedagogy, andragogic and constructivist learning models, communities of practice, efficacy in teaching and learning, capacity building for online learning</w:t>
      </w:r>
    </w:p>
    <w:p w14:paraId="63BAD6B8" w14:textId="77777777" w:rsidR="00902732" w:rsidRDefault="00902732" w:rsidP="00D04975">
      <w:pPr>
        <w:spacing w:line="480" w:lineRule="auto"/>
        <w:rPr>
          <w:rFonts w:asciiTheme="majorHAnsi" w:hAnsiTheme="majorHAnsi"/>
        </w:rPr>
      </w:pPr>
    </w:p>
    <w:p w14:paraId="7BD1B19A" w14:textId="3AE9C89B" w:rsidR="00902732" w:rsidRPr="00902732" w:rsidRDefault="00902732" w:rsidP="00D04975">
      <w:pPr>
        <w:spacing w:line="480" w:lineRule="auto"/>
        <w:rPr>
          <w:rFonts w:asciiTheme="majorHAnsi" w:hAnsiTheme="majorHAnsi"/>
          <w:b/>
        </w:rPr>
      </w:pPr>
      <w:r w:rsidRPr="006C02D9">
        <w:rPr>
          <w:rFonts w:asciiTheme="majorHAnsi" w:hAnsiTheme="majorHAnsi"/>
          <w:b/>
        </w:rPr>
        <w:t>Introduction</w:t>
      </w:r>
    </w:p>
    <w:p w14:paraId="609616D1" w14:textId="42B5591D" w:rsidR="00E86AAE" w:rsidRPr="006C02D9" w:rsidRDefault="008347EA" w:rsidP="00D04975">
      <w:pPr>
        <w:spacing w:line="480" w:lineRule="auto"/>
        <w:rPr>
          <w:rFonts w:asciiTheme="majorHAnsi" w:hAnsiTheme="majorHAnsi"/>
        </w:rPr>
      </w:pPr>
      <w:r w:rsidRPr="006C02D9">
        <w:rPr>
          <w:rFonts w:asciiTheme="majorHAnsi" w:hAnsiTheme="majorHAnsi"/>
        </w:rPr>
        <w:t xml:space="preserve">This degree </w:t>
      </w:r>
      <w:r w:rsidR="00731523" w:rsidRPr="006C02D9">
        <w:rPr>
          <w:rFonts w:asciiTheme="majorHAnsi" w:hAnsiTheme="majorHAnsi"/>
        </w:rPr>
        <w:t xml:space="preserve">offers the same content to on-campus and on-line students. </w:t>
      </w:r>
      <w:r w:rsidR="00C91EF9">
        <w:rPr>
          <w:rFonts w:asciiTheme="majorHAnsi" w:hAnsiTheme="majorHAnsi"/>
        </w:rPr>
        <w:t xml:space="preserve">The </w:t>
      </w:r>
      <w:r w:rsidR="00D57143" w:rsidRPr="006C02D9">
        <w:rPr>
          <w:rFonts w:asciiTheme="majorHAnsi" w:hAnsiTheme="majorHAnsi"/>
        </w:rPr>
        <w:t xml:space="preserve">difference is in the offer of either campus-based or virtual tutorials; and the types of community interaction – either on campus or through virtual contact associated with the learning and teaching. </w:t>
      </w:r>
      <w:r w:rsidR="00731523" w:rsidRPr="006C02D9">
        <w:rPr>
          <w:rFonts w:asciiTheme="majorHAnsi" w:hAnsiTheme="majorHAnsi"/>
        </w:rPr>
        <w:t xml:space="preserve">Working with a collaborative academic </w:t>
      </w:r>
      <w:r w:rsidR="00731523" w:rsidRPr="006C02D9">
        <w:rPr>
          <w:rFonts w:asciiTheme="majorHAnsi" w:hAnsiTheme="majorHAnsi"/>
        </w:rPr>
        <w:lastRenderedPageBreak/>
        <w:t xml:space="preserve">and blended learning </w:t>
      </w:r>
      <w:r w:rsidR="0069455C" w:rsidRPr="006C02D9">
        <w:rPr>
          <w:rFonts w:asciiTheme="majorHAnsi" w:hAnsiTheme="majorHAnsi"/>
        </w:rPr>
        <w:t>team, the</w:t>
      </w:r>
      <w:r w:rsidR="00731523" w:rsidRPr="006C02D9">
        <w:rPr>
          <w:rFonts w:asciiTheme="majorHAnsi" w:hAnsiTheme="majorHAnsi"/>
        </w:rPr>
        <w:t xml:space="preserve"> learning design approach has been implemented across </w:t>
      </w:r>
      <w:r w:rsidR="0069455C" w:rsidRPr="006C02D9">
        <w:rPr>
          <w:rFonts w:asciiTheme="majorHAnsi" w:hAnsiTheme="majorHAnsi"/>
        </w:rPr>
        <w:t>a diversity of</w:t>
      </w:r>
      <w:r w:rsidR="00731523" w:rsidRPr="006C02D9">
        <w:rPr>
          <w:rFonts w:asciiTheme="majorHAnsi" w:hAnsiTheme="majorHAnsi"/>
        </w:rPr>
        <w:t xml:space="preserve"> program</w:t>
      </w:r>
      <w:r w:rsidR="0069455C" w:rsidRPr="006C02D9">
        <w:rPr>
          <w:rFonts w:asciiTheme="majorHAnsi" w:hAnsiTheme="majorHAnsi"/>
        </w:rPr>
        <w:t xml:space="preserve"> content</w:t>
      </w:r>
      <w:r w:rsidR="00731523" w:rsidRPr="006C02D9">
        <w:rPr>
          <w:rFonts w:asciiTheme="majorHAnsi" w:hAnsiTheme="majorHAnsi"/>
        </w:rPr>
        <w:t xml:space="preserve">.  </w:t>
      </w:r>
      <w:r w:rsidR="00C91EF9">
        <w:rPr>
          <w:rFonts w:asciiTheme="majorHAnsi" w:hAnsiTheme="majorHAnsi"/>
        </w:rPr>
        <w:t>R</w:t>
      </w:r>
      <w:r w:rsidR="0069455C" w:rsidRPr="006C02D9">
        <w:rPr>
          <w:rFonts w:asciiTheme="majorHAnsi" w:hAnsiTheme="majorHAnsi"/>
        </w:rPr>
        <w:t xml:space="preserve">egular </w:t>
      </w:r>
      <w:r w:rsidR="00D57143" w:rsidRPr="006C02D9">
        <w:rPr>
          <w:rFonts w:asciiTheme="majorHAnsi" w:hAnsiTheme="majorHAnsi"/>
        </w:rPr>
        <w:t xml:space="preserve">online </w:t>
      </w:r>
      <w:r w:rsidR="0069455C" w:rsidRPr="006C02D9">
        <w:rPr>
          <w:rFonts w:asciiTheme="majorHAnsi" w:hAnsiTheme="majorHAnsi"/>
        </w:rPr>
        <w:t xml:space="preserve">tutor support meetings for sharing practices </w:t>
      </w:r>
      <w:r w:rsidR="00C91EF9">
        <w:rPr>
          <w:rFonts w:asciiTheme="majorHAnsi" w:hAnsiTheme="majorHAnsi"/>
        </w:rPr>
        <w:t>have</w:t>
      </w:r>
      <w:r w:rsidR="0069455C" w:rsidRPr="006C02D9">
        <w:rPr>
          <w:rFonts w:asciiTheme="majorHAnsi" w:hAnsiTheme="majorHAnsi"/>
        </w:rPr>
        <w:t xml:space="preserve"> been vital in the development of the project. </w:t>
      </w:r>
      <w:r w:rsidR="00E86AAE" w:rsidRPr="006C02D9">
        <w:rPr>
          <w:rFonts w:asciiTheme="majorHAnsi" w:hAnsiTheme="majorHAnsi"/>
        </w:rPr>
        <w:t xml:space="preserve">A key feature of the approach has been the development of ‘lecture pods’ – short 7-12 minute segments that are linked to resources and weekly activities, informing assessment tasks. The work </w:t>
      </w:r>
      <w:r w:rsidR="00D70BD0" w:rsidRPr="006C02D9">
        <w:rPr>
          <w:rFonts w:asciiTheme="majorHAnsi" w:hAnsiTheme="majorHAnsi"/>
        </w:rPr>
        <w:t xml:space="preserve">done </w:t>
      </w:r>
      <w:r w:rsidR="00E86AAE" w:rsidRPr="006C02D9">
        <w:rPr>
          <w:rFonts w:asciiTheme="majorHAnsi" w:hAnsiTheme="majorHAnsi"/>
        </w:rPr>
        <w:t xml:space="preserve">by academic staff to pre-prepare these materials for uploading has </w:t>
      </w:r>
      <w:r w:rsidR="00D57143" w:rsidRPr="006C02D9">
        <w:rPr>
          <w:rFonts w:asciiTheme="majorHAnsi" w:hAnsiTheme="majorHAnsi"/>
        </w:rPr>
        <w:t xml:space="preserve">been achieved using best practice </w:t>
      </w:r>
      <w:r w:rsidR="00E86AAE" w:rsidRPr="006C02D9">
        <w:rPr>
          <w:rFonts w:asciiTheme="majorHAnsi" w:hAnsiTheme="majorHAnsi"/>
        </w:rPr>
        <w:t xml:space="preserve">information design principles for content display on a range of digital devices. </w:t>
      </w:r>
    </w:p>
    <w:p w14:paraId="172E700F" w14:textId="77777777" w:rsidR="00E86AAE" w:rsidRPr="006C02D9" w:rsidRDefault="00E86AAE" w:rsidP="00D04975">
      <w:pPr>
        <w:spacing w:line="480" w:lineRule="auto"/>
        <w:rPr>
          <w:rFonts w:asciiTheme="majorHAnsi" w:hAnsiTheme="majorHAnsi"/>
        </w:rPr>
      </w:pPr>
    </w:p>
    <w:p w14:paraId="67E4E348" w14:textId="40B7EF0C" w:rsidR="00E86AAE" w:rsidRDefault="008347EA" w:rsidP="00D04975">
      <w:pPr>
        <w:spacing w:line="480" w:lineRule="auto"/>
        <w:rPr>
          <w:rFonts w:asciiTheme="majorHAnsi" w:hAnsiTheme="majorHAnsi"/>
        </w:rPr>
      </w:pPr>
      <w:r w:rsidRPr="006C02D9">
        <w:rPr>
          <w:rFonts w:asciiTheme="majorHAnsi" w:hAnsiTheme="majorHAnsi"/>
        </w:rPr>
        <w:t>While</w:t>
      </w:r>
      <w:r w:rsidR="00731523" w:rsidRPr="006C02D9">
        <w:rPr>
          <w:rFonts w:asciiTheme="majorHAnsi" w:hAnsiTheme="majorHAnsi"/>
        </w:rPr>
        <w:t xml:space="preserve"> individual units </w:t>
      </w:r>
      <w:r w:rsidR="0069455C" w:rsidRPr="006C02D9">
        <w:rPr>
          <w:rFonts w:asciiTheme="majorHAnsi" w:hAnsiTheme="majorHAnsi"/>
        </w:rPr>
        <w:t xml:space="preserve">and teaching styles </w:t>
      </w:r>
      <w:r w:rsidR="00D57143" w:rsidRPr="006C02D9">
        <w:rPr>
          <w:rFonts w:asciiTheme="majorHAnsi" w:hAnsiTheme="majorHAnsi"/>
        </w:rPr>
        <w:t xml:space="preserve">across the program </w:t>
      </w:r>
      <w:r w:rsidR="00A010DD" w:rsidRPr="006C02D9">
        <w:rPr>
          <w:rFonts w:asciiTheme="majorHAnsi" w:hAnsiTheme="majorHAnsi"/>
        </w:rPr>
        <w:t xml:space="preserve">may </w:t>
      </w:r>
      <w:r w:rsidR="00731523" w:rsidRPr="006C02D9">
        <w:rPr>
          <w:rFonts w:asciiTheme="majorHAnsi" w:hAnsiTheme="majorHAnsi"/>
        </w:rPr>
        <w:t xml:space="preserve">vary in their delivery, the </w:t>
      </w:r>
      <w:r w:rsidR="00E86AAE" w:rsidRPr="006C02D9">
        <w:rPr>
          <w:rFonts w:asciiTheme="majorHAnsi" w:hAnsiTheme="majorHAnsi"/>
        </w:rPr>
        <w:t xml:space="preserve">overall </w:t>
      </w:r>
      <w:r w:rsidR="00731523" w:rsidRPr="006C02D9">
        <w:rPr>
          <w:rFonts w:asciiTheme="majorHAnsi" w:hAnsiTheme="majorHAnsi"/>
        </w:rPr>
        <w:t xml:space="preserve">approach </w:t>
      </w:r>
      <w:r w:rsidR="00D70BD0" w:rsidRPr="006C02D9">
        <w:rPr>
          <w:rFonts w:asciiTheme="majorHAnsi" w:hAnsiTheme="majorHAnsi"/>
        </w:rPr>
        <w:t xml:space="preserve">for the on-line delivery in virtual tutorials </w:t>
      </w:r>
      <w:r w:rsidR="00731523" w:rsidRPr="006C02D9">
        <w:rPr>
          <w:rFonts w:asciiTheme="majorHAnsi" w:hAnsiTheme="majorHAnsi"/>
        </w:rPr>
        <w:t xml:space="preserve">is underpinned by </w:t>
      </w:r>
      <w:r w:rsidR="00D57143" w:rsidRPr="006C02D9">
        <w:rPr>
          <w:rFonts w:asciiTheme="majorHAnsi" w:hAnsiTheme="majorHAnsi"/>
        </w:rPr>
        <w:t xml:space="preserve">in-common </w:t>
      </w:r>
      <w:r w:rsidR="00731523" w:rsidRPr="006C02D9">
        <w:rPr>
          <w:rFonts w:asciiTheme="majorHAnsi" w:hAnsiTheme="majorHAnsi"/>
        </w:rPr>
        <w:t>c</w:t>
      </w:r>
      <w:r w:rsidR="00BC7C06" w:rsidRPr="006C02D9">
        <w:rPr>
          <w:rFonts w:asciiTheme="majorHAnsi" w:hAnsiTheme="majorHAnsi"/>
        </w:rPr>
        <w:t xml:space="preserve">lear </w:t>
      </w:r>
      <w:r w:rsidR="00A010DD" w:rsidRPr="006C02D9">
        <w:rPr>
          <w:rFonts w:asciiTheme="majorHAnsi" w:hAnsiTheme="majorHAnsi"/>
        </w:rPr>
        <w:t xml:space="preserve">and accessible </w:t>
      </w:r>
      <w:r w:rsidR="00BC7C06" w:rsidRPr="006C02D9">
        <w:rPr>
          <w:rFonts w:asciiTheme="majorHAnsi" w:hAnsiTheme="majorHAnsi"/>
        </w:rPr>
        <w:t xml:space="preserve">rules of engagement </w:t>
      </w:r>
      <w:r w:rsidR="00E86AAE" w:rsidRPr="006C02D9">
        <w:rPr>
          <w:rFonts w:asciiTheme="majorHAnsi" w:hAnsiTheme="majorHAnsi"/>
        </w:rPr>
        <w:t xml:space="preserve">for both staff and students, </w:t>
      </w:r>
      <w:r w:rsidR="00BC7C06" w:rsidRPr="006C02D9">
        <w:rPr>
          <w:rFonts w:asciiTheme="majorHAnsi" w:hAnsiTheme="majorHAnsi"/>
        </w:rPr>
        <w:t xml:space="preserve">to simulate best practice learning and teaching, supported by structured </w:t>
      </w:r>
      <w:r w:rsidR="00731523" w:rsidRPr="006C02D9">
        <w:rPr>
          <w:rFonts w:asciiTheme="majorHAnsi" w:hAnsiTheme="majorHAnsi"/>
        </w:rPr>
        <w:t xml:space="preserve">digital </w:t>
      </w:r>
      <w:r w:rsidR="00BC7C06" w:rsidRPr="006C02D9">
        <w:rPr>
          <w:rFonts w:asciiTheme="majorHAnsi" w:hAnsiTheme="majorHAnsi"/>
        </w:rPr>
        <w:t xml:space="preserve">learning materials. </w:t>
      </w:r>
      <w:r w:rsidR="00E86AAE" w:rsidRPr="006C02D9">
        <w:rPr>
          <w:rFonts w:asciiTheme="majorHAnsi" w:hAnsiTheme="majorHAnsi"/>
        </w:rPr>
        <w:t>As well as the lecture pods, these include e-Workbooks, modularised weekly content on digital learning sites, and closed social media sites.</w:t>
      </w:r>
      <w:r w:rsidRPr="006C02D9">
        <w:rPr>
          <w:rFonts w:asciiTheme="majorHAnsi" w:hAnsiTheme="majorHAnsi"/>
        </w:rPr>
        <w:t xml:space="preserve"> </w:t>
      </w:r>
      <w:r w:rsidR="0069455C" w:rsidRPr="006C02D9">
        <w:rPr>
          <w:rFonts w:asciiTheme="majorHAnsi" w:hAnsiTheme="majorHAnsi"/>
        </w:rPr>
        <w:t>This approach seeks to e</w:t>
      </w:r>
      <w:r w:rsidR="00BC7C06" w:rsidRPr="006C02D9">
        <w:rPr>
          <w:rFonts w:asciiTheme="majorHAnsi" w:hAnsiTheme="majorHAnsi"/>
        </w:rPr>
        <w:t xml:space="preserve">ncourage </w:t>
      </w:r>
      <w:r w:rsidR="0069455C" w:rsidRPr="006C02D9">
        <w:rPr>
          <w:rFonts w:asciiTheme="majorHAnsi" w:hAnsiTheme="majorHAnsi"/>
        </w:rPr>
        <w:t xml:space="preserve">the development of </w:t>
      </w:r>
      <w:r w:rsidR="00BC7C06" w:rsidRPr="006C02D9">
        <w:rPr>
          <w:rFonts w:asciiTheme="majorHAnsi" w:hAnsiTheme="majorHAnsi"/>
        </w:rPr>
        <w:t>communities of practice</w:t>
      </w:r>
      <w:r w:rsidR="00AC1D95" w:rsidRPr="006C02D9">
        <w:rPr>
          <w:rFonts w:asciiTheme="majorHAnsi" w:hAnsiTheme="majorHAnsi"/>
        </w:rPr>
        <w:t xml:space="preserve">, </w:t>
      </w:r>
      <w:r w:rsidR="00BC7C06" w:rsidRPr="006C02D9">
        <w:rPr>
          <w:rFonts w:asciiTheme="majorHAnsi" w:hAnsiTheme="majorHAnsi"/>
        </w:rPr>
        <w:t xml:space="preserve">through shared and group </w:t>
      </w:r>
      <w:r w:rsidR="0069455C" w:rsidRPr="006C02D9">
        <w:rPr>
          <w:rFonts w:asciiTheme="majorHAnsi" w:hAnsiTheme="majorHAnsi"/>
        </w:rPr>
        <w:t xml:space="preserve">student </w:t>
      </w:r>
      <w:r w:rsidR="00BC7C06" w:rsidRPr="006C02D9">
        <w:rPr>
          <w:rFonts w:asciiTheme="majorHAnsi" w:hAnsiTheme="majorHAnsi"/>
        </w:rPr>
        <w:t>work</w:t>
      </w:r>
      <w:r w:rsidR="0069455C" w:rsidRPr="006C02D9">
        <w:rPr>
          <w:rFonts w:asciiTheme="majorHAnsi" w:hAnsiTheme="majorHAnsi"/>
        </w:rPr>
        <w:t xml:space="preserve"> in</w:t>
      </w:r>
      <w:r w:rsidR="00A134CC" w:rsidRPr="006C02D9">
        <w:rPr>
          <w:rFonts w:asciiTheme="majorHAnsi" w:hAnsiTheme="majorHAnsi"/>
        </w:rPr>
        <w:t xml:space="preserve"> break</w:t>
      </w:r>
      <w:r w:rsidR="0069455C" w:rsidRPr="006C02D9">
        <w:rPr>
          <w:rFonts w:asciiTheme="majorHAnsi" w:hAnsiTheme="majorHAnsi"/>
        </w:rPr>
        <w:t xml:space="preserve">out </w:t>
      </w:r>
      <w:r w:rsidR="00A134CC" w:rsidRPr="006C02D9">
        <w:rPr>
          <w:rFonts w:asciiTheme="majorHAnsi" w:hAnsiTheme="majorHAnsi"/>
        </w:rPr>
        <w:t xml:space="preserve">chat </w:t>
      </w:r>
      <w:r w:rsidR="0069455C" w:rsidRPr="006C02D9">
        <w:rPr>
          <w:rFonts w:asciiTheme="majorHAnsi" w:hAnsiTheme="majorHAnsi"/>
        </w:rPr>
        <w:t>rooms</w:t>
      </w:r>
      <w:r w:rsidR="00FC5DFC">
        <w:rPr>
          <w:rFonts w:asciiTheme="majorHAnsi" w:hAnsiTheme="majorHAnsi"/>
        </w:rPr>
        <w:t xml:space="preserve"> and online discussion sites</w:t>
      </w:r>
      <w:r w:rsidR="0069455C" w:rsidRPr="006C02D9">
        <w:rPr>
          <w:rFonts w:asciiTheme="majorHAnsi" w:hAnsiTheme="majorHAnsi"/>
        </w:rPr>
        <w:t>, plus an expectation of pre-class preparation</w:t>
      </w:r>
      <w:r w:rsidR="00BC7C06" w:rsidRPr="006C02D9">
        <w:rPr>
          <w:rFonts w:asciiTheme="majorHAnsi" w:hAnsiTheme="majorHAnsi"/>
        </w:rPr>
        <w:t xml:space="preserve">. </w:t>
      </w:r>
      <w:r w:rsidR="00AC1D95" w:rsidRPr="006C02D9">
        <w:rPr>
          <w:rFonts w:asciiTheme="majorHAnsi" w:hAnsiTheme="majorHAnsi"/>
        </w:rPr>
        <w:t>Learning design f</w:t>
      </w:r>
      <w:r w:rsidR="00BC7C06" w:rsidRPr="006C02D9">
        <w:rPr>
          <w:rFonts w:asciiTheme="majorHAnsi" w:hAnsiTheme="majorHAnsi"/>
        </w:rPr>
        <w:t xml:space="preserve">eatures include clear guidelines for taking part in the virtual tutorial; short instructional videos about using the </w:t>
      </w:r>
      <w:r w:rsidR="0069455C" w:rsidRPr="006C02D9">
        <w:rPr>
          <w:rFonts w:asciiTheme="majorHAnsi" w:hAnsiTheme="majorHAnsi"/>
        </w:rPr>
        <w:t>tutorial</w:t>
      </w:r>
      <w:r w:rsidR="00BC7C06" w:rsidRPr="006C02D9">
        <w:rPr>
          <w:rFonts w:asciiTheme="majorHAnsi" w:hAnsiTheme="majorHAnsi"/>
        </w:rPr>
        <w:t xml:space="preserve"> technology</w:t>
      </w:r>
      <w:r w:rsidR="0069455C" w:rsidRPr="006C02D9">
        <w:rPr>
          <w:rFonts w:asciiTheme="majorHAnsi" w:hAnsiTheme="majorHAnsi"/>
        </w:rPr>
        <w:t>;</w:t>
      </w:r>
      <w:r w:rsidR="00BC7C06" w:rsidRPr="006C02D9">
        <w:rPr>
          <w:rFonts w:asciiTheme="majorHAnsi" w:hAnsiTheme="majorHAnsi"/>
        </w:rPr>
        <w:t xml:space="preserve"> </w:t>
      </w:r>
      <w:r w:rsidR="0069455C" w:rsidRPr="006C02D9">
        <w:rPr>
          <w:rFonts w:asciiTheme="majorHAnsi" w:hAnsiTheme="majorHAnsi"/>
        </w:rPr>
        <w:t xml:space="preserve">and in </w:t>
      </w:r>
      <w:r w:rsidR="00BC7C06" w:rsidRPr="006C02D9">
        <w:rPr>
          <w:rFonts w:asciiTheme="majorHAnsi" w:hAnsiTheme="majorHAnsi"/>
        </w:rPr>
        <w:t xml:space="preserve">providing </w:t>
      </w:r>
      <w:r w:rsidR="00AC1D95" w:rsidRPr="006C02D9">
        <w:rPr>
          <w:rFonts w:asciiTheme="majorHAnsi" w:hAnsiTheme="majorHAnsi"/>
        </w:rPr>
        <w:t xml:space="preserve">recordings of relevant </w:t>
      </w:r>
      <w:r w:rsidR="00BC7C06" w:rsidRPr="006C02D9">
        <w:rPr>
          <w:rFonts w:asciiTheme="majorHAnsi" w:hAnsiTheme="majorHAnsi"/>
        </w:rPr>
        <w:t xml:space="preserve">sections of the </w:t>
      </w:r>
      <w:r w:rsidR="00AC1D95" w:rsidRPr="006C02D9">
        <w:rPr>
          <w:rFonts w:asciiTheme="majorHAnsi" w:hAnsiTheme="majorHAnsi"/>
        </w:rPr>
        <w:t xml:space="preserve">weekly </w:t>
      </w:r>
      <w:r w:rsidR="00BC7C06" w:rsidRPr="006C02D9">
        <w:rPr>
          <w:rFonts w:asciiTheme="majorHAnsi" w:hAnsiTheme="majorHAnsi"/>
        </w:rPr>
        <w:t>tutorials for students to view</w:t>
      </w:r>
      <w:r w:rsidR="0069455C" w:rsidRPr="006C02D9">
        <w:rPr>
          <w:rFonts w:asciiTheme="majorHAnsi" w:hAnsiTheme="majorHAnsi"/>
        </w:rPr>
        <w:t xml:space="preserve">. </w:t>
      </w:r>
    </w:p>
    <w:p w14:paraId="4FB513CD" w14:textId="77777777" w:rsidR="00830D6D" w:rsidRPr="006C02D9" w:rsidRDefault="00830D6D" w:rsidP="00D04975">
      <w:pPr>
        <w:spacing w:line="480" w:lineRule="auto"/>
        <w:rPr>
          <w:rFonts w:asciiTheme="majorHAnsi" w:hAnsiTheme="majorHAnsi"/>
        </w:rPr>
      </w:pPr>
    </w:p>
    <w:p w14:paraId="76D3D5AC" w14:textId="37CD8194" w:rsidR="00BC7C06" w:rsidRPr="006C02D9" w:rsidRDefault="00D57143" w:rsidP="00D04975">
      <w:pPr>
        <w:spacing w:line="480" w:lineRule="auto"/>
        <w:rPr>
          <w:rFonts w:asciiTheme="majorHAnsi" w:hAnsiTheme="majorHAnsi"/>
        </w:rPr>
      </w:pPr>
      <w:r w:rsidRPr="006C02D9">
        <w:rPr>
          <w:rFonts w:asciiTheme="majorHAnsi" w:hAnsiTheme="majorHAnsi"/>
        </w:rPr>
        <w:t>As shown by student feedback so far, t</w:t>
      </w:r>
      <w:r w:rsidR="0069455C" w:rsidRPr="006C02D9">
        <w:rPr>
          <w:rFonts w:asciiTheme="majorHAnsi" w:hAnsiTheme="majorHAnsi"/>
        </w:rPr>
        <w:t xml:space="preserve">hese resources have </w:t>
      </w:r>
      <w:r w:rsidR="00E86AAE" w:rsidRPr="006C02D9">
        <w:rPr>
          <w:rFonts w:asciiTheme="majorHAnsi" w:hAnsiTheme="majorHAnsi"/>
        </w:rPr>
        <w:t xml:space="preserve">helped </w:t>
      </w:r>
      <w:r w:rsidR="00D70BD0" w:rsidRPr="006C02D9">
        <w:rPr>
          <w:rFonts w:asciiTheme="majorHAnsi" w:hAnsiTheme="majorHAnsi"/>
        </w:rPr>
        <w:t xml:space="preserve">the online </w:t>
      </w:r>
      <w:r w:rsidR="00E86AAE" w:rsidRPr="006C02D9">
        <w:rPr>
          <w:rFonts w:asciiTheme="majorHAnsi" w:hAnsiTheme="majorHAnsi"/>
        </w:rPr>
        <w:t xml:space="preserve">students adapt to the </w:t>
      </w:r>
      <w:r w:rsidR="00D70BD0" w:rsidRPr="006C02D9">
        <w:rPr>
          <w:rFonts w:asciiTheme="majorHAnsi" w:hAnsiTheme="majorHAnsi"/>
        </w:rPr>
        <w:t>virtual</w:t>
      </w:r>
      <w:r w:rsidR="00E86AAE" w:rsidRPr="006C02D9">
        <w:rPr>
          <w:rFonts w:asciiTheme="majorHAnsi" w:hAnsiTheme="majorHAnsi"/>
        </w:rPr>
        <w:t xml:space="preserve"> learning context, providing a space for learning that is clearly defined in terms of expectation and process about how the learning will take place, and what is expected from them. For staff, having been through a process of scripting and </w:t>
      </w:r>
      <w:r w:rsidRPr="006C02D9">
        <w:rPr>
          <w:rFonts w:asciiTheme="majorHAnsi" w:hAnsiTheme="majorHAnsi"/>
        </w:rPr>
        <w:t>pre-</w:t>
      </w:r>
      <w:r w:rsidR="00E86AAE" w:rsidRPr="006C02D9">
        <w:rPr>
          <w:rFonts w:asciiTheme="majorHAnsi" w:hAnsiTheme="majorHAnsi"/>
        </w:rPr>
        <w:t xml:space="preserve">recording their lectures into </w:t>
      </w:r>
      <w:r w:rsidRPr="006C02D9">
        <w:rPr>
          <w:rFonts w:asciiTheme="majorHAnsi" w:hAnsiTheme="majorHAnsi"/>
        </w:rPr>
        <w:t xml:space="preserve">the </w:t>
      </w:r>
      <w:r w:rsidR="00E86AAE" w:rsidRPr="006C02D9">
        <w:rPr>
          <w:rFonts w:asciiTheme="majorHAnsi" w:hAnsiTheme="majorHAnsi"/>
        </w:rPr>
        <w:t>smaller segments</w:t>
      </w:r>
      <w:r w:rsidR="00C33419" w:rsidRPr="006C02D9">
        <w:rPr>
          <w:rFonts w:asciiTheme="majorHAnsi" w:hAnsiTheme="majorHAnsi"/>
        </w:rPr>
        <w:t xml:space="preserve"> as lecture pods</w:t>
      </w:r>
      <w:r w:rsidR="00D70BD0" w:rsidRPr="006C02D9">
        <w:rPr>
          <w:rFonts w:asciiTheme="majorHAnsi" w:hAnsiTheme="majorHAnsi"/>
        </w:rPr>
        <w:t>,</w:t>
      </w:r>
      <w:r w:rsidRPr="006C02D9">
        <w:rPr>
          <w:rFonts w:asciiTheme="majorHAnsi" w:hAnsiTheme="majorHAnsi"/>
        </w:rPr>
        <w:t xml:space="preserve"> has also significantly reduced their performance anxiety of delivering lectures in real time. Whilst there may be a loss of spontaneity as a result of the pre-record</w:t>
      </w:r>
      <w:r w:rsidR="00C33419" w:rsidRPr="006C02D9">
        <w:rPr>
          <w:rFonts w:asciiTheme="majorHAnsi" w:hAnsiTheme="majorHAnsi"/>
        </w:rPr>
        <w:t xml:space="preserve">ed nature of the lectures, there has been a </w:t>
      </w:r>
      <w:r w:rsidRPr="006C02D9">
        <w:rPr>
          <w:rFonts w:asciiTheme="majorHAnsi" w:hAnsiTheme="majorHAnsi"/>
        </w:rPr>
        <w:t>significant</w:t>
      </w:r>
      <w:r w:rsidR="00C33419" w:rsidRPr="006C02D9">
        <w:rPr>
          <w:rFonts w:asciiTheme="majorHAnsi" w:hAnsiTheme="majorHAnsi"/>
        </w:rPr>
        <w:t xml:space="preserve"> increase in</w:t>
      </w:r>
      <w:r w:rsidRPr="006C02D9">
        <w:rPr>
          <w:rFonts w:asciiTheme="majorHAnsi" w:hAnsiTheme="majorHAnsi"/>
        </w:rPr>
        <w:t xml:space="preserve"> viewings by both on-campus and on-line students of these online lectures materials.  </w:t>
      </w:r>
      <w:r w:rsidR="00C33419" w:rsidRPr="006C02D9">
        <w:rPr>
          <w:rFonts w:asciiTheme="majorHAnsi" w:hAnsiTheme="majorHAnsi"/>
        </w:rPr>
        <w:t xml:space="preserve">In addition, student presentations online are increasingly being pre-recorded for viewing in the virtual tutorials, to minimize </w:t>
      </w:r>
      <w:r w:rsidR="00D70BD0" w:rsidRPr="006C02D9">
        <w:rPr>
          <w:rFonts w:asciiTheme="majorHAnsi" w:hAnsiTheme="majorHAnsi"/>
        </w:rPr>
        <w:t xml:space="preserve">their </w:t>
      </w:r>
      <w:r w:rsidR="00C33419" w:rsidRPr="006C02D9">
        <w:rPr>
          <w:rFonts w:asciiTheme="majorHAnsi" w:hAnsiTheme="majorHAnsi"/>
        </w:rPr>
        <w:t>anxiety around the potential for technology mishaps</w:t>
      </w:r>
      <w:r w:rsidR="00744F1C">
        <w:rPr>
          <w:rFonts w:asciiTheme="majorHAnsi" w:hAnsiTheme="majorHAnsi"/>
        </w:rPr>
        <w:t xml:space="preserve"> in online tutorial assessment sessions</w:t>
      </w:r>
      <w:r w:rsidR="00C33419" w:rsidRPr="006C02D9">
        <w:rPr>
          <w:rFonts w:asciiTheme="majorHAnsi" w:hAnsiTheme="majorHAnsi"/>
        </w:rPr>
        <w:t xml:space="preserve">. </w:t>
      </w:r>
    </w:p>
    <w:p w14:paraId="00E0DA36" w14:textId="77777777" w:rsidR="008347EA" w:rsidRPr="006C02D9" w:rsidRDefault="008347EA" w:rsidP="00D04975">
      <w:pPr>
        <w:spacing w:line="480" w:lineRule="auto"/>
        <w:rPr>
          <w:rFonts w:asciiTheme="majorHAnsi" w:hAnsiTheme="majorHAnsi"/>
        </w:rPr>
      </w:pPr>
    </w:p>
    <w:p w14:paraId="4D1FF79F" w14:textId="5CA0D629" w:rsidR="008347EA" w:rsidRPr="00481C36" w:rsidRDefault="008347EA" w:rsidP="00D04975">
      <w:pPr>
        <w:spacing w:line="480" w:lineRule="auto"/>
        <w:rPr>
          <w:rFonts w:asciiTheme="majorHAnsi" w:hAnsiTheme="majorHAnsi"/>
          <w:b/>
        </w:rPr>
      </w:pPr>
      <w:r w:rsidRPr="00481C36">
        <w:rPr>
          <w:rFonts w:asciiTheme="majorHAnsi" w:hAnsiTheme="majorHAnsi"/>
          <w:b/>
        </w:rPr>
        <w:t>Background to the project</w:t>
      </w:r>
    </w:p>
    <w:p w14:paraId="5E6B7CD5" w14:textId="77777777" w:rsidR="008347EA" w:rsidRPr="006C02D9" w:rsidRDefault="008347EA" w:rsidP="00D04975">
      <w:pPr>
        <w:spacing w:line="480" w:lineRule="auto"/>
        <w:rPr>
          <w:rFonts w:asciiTheme="majorHAnsi" w:hAnsiTheme="majorHAnsi"/>
        </w:rPr>
      </w:pPr>
    </w:p>
    <w:p w14:paraId="3264B310" w14:textId="6756E92B" w:rsidR="00611043" w:rsidRPr="00571C47" w:rsidRDefault="008347EA" w:rsidP="00D04975">
      <w:pPr>
        <w:spacing w:line="480" w:lineRule="auto"/>
        <w:rPr>
          <w:rFonts w:asciiTheme="majorHAnsi" w:hAnsiTheme="majorHAnsi"/>
        </w:rPr>
      </w:pPr>
      <w:r w:rsidRPr="006C02D9">
        <w:rPr>
          <w:rFonts w:asciiTheme="majorHAnsi" w:hAnsiTheme="majorHAnsi"/>
        </w:rPr>
        <w:t xml:space="preserve">The project commenced in 2013 in response to a strategic priority of </w:t>
      </w:r>
      <w:r w:rsidR="00E57EB4">
        <w:rPr>
          <w:rFonts w:asciiTheme="majorHAnsi" w:hAnsiTheme="majorHAnsi"/>
        </w:rPr>
        <w:t xml:space="preserve">Western Sydney </w:t>
      </w:r>
      <w:r w:rsidRPr="006C02D9">
        <w:rPr>
          <w:rFonts w:asciiTheme="majorHAnsi" w:hAnsiTheme="majorHAnsi"/>
        </w:rPr>
        <w:t>University to develop flexible learning models. The Bachelor of Communication was the first course at the University to be developed as a hybrid model where s</w:t>
      </w:r>
      <w:r w:rsidR="00F501BC" w:rsidRPr="006C02D9">
        <w:rPr>
          <w:rFonts w:asciiTheme="majorHAnsi" w:hAnsiTheme="majorHAnsi"/>
        </w:rPr>
        <w:t>tudents could opt, on a subject-by-</w:t>
      </w:r>
      <w:r w:rsidRPr="006C02D9">
        <w:rPr>
          <w:rFonts w:asciiTheme="majorHAnsi" w:hAnsiTheme="majorHAnsi"/>
        </w:rPr>
        <w:t>subject basis,</w:t>
      </w:r>
      <w:r w:rsidR="00F501BC" w:rsidRPr="006C02D9">
        <w:rPr>
          <w:rFonts w:asciiTheme="majorHAnsi" w:hAnsiTheme="majorHAnsi"/>
        </w:rPr>
        <w:t xml:space="preserve"> to study face-to-</w:t>
      </w:r>
      <w:r w:rsidRPr="006C02D9">
        <w:rPr>
          <w:rFonts w:asciiTheme="majorHAnsi" w:hAnsiTheme="majorHAnsi"/>
        </w:rPr>
        <w:t xml:space="preserve">face or online. </w:t>
      </w:r>
      <w:r w:rsidR="007768A8" w:rsidRPr="006C02D9">
        <w:rPr>
          <w:rFonts w:asciiTheme="majorHAnsi" w:hAnsiTheme="majorHAnsi"/>
        </w:rPr>
        <w:t xml:space="preserve">In order to achieve the required outcome it was necessary to simultaneously develop a capacity-building program for academic staff while </w:t>
      </w:r>
      <w:r w:rsidR="00386FA4" w:rsidRPr="006C02D9">
        <w:rPr>
          <w:rFonts w:asciiTheme="majorHAnsi" w:hAnsiTheme="majorHAnsi"/>
        </w:rPr>
        <w:t xml:space="preserve">transforming the delivery of </w:t>
      </w:r>
      <w:r w:rsidR="007768A8" w:rsidRPr="006C02D9">
        <w:rPr>
          <w:rFonts w:asciiTheme="majorHAnsi" w:hAnsiTheme="majorHAnsi"/>
        </w:rPr>
        <w:t xml:space="preserve">learning and teaching </w:t>
      </w:r>
      <w:r w:rsidR="00611043" w:rsidRPr="006C02D9">
        <w:rPr>
          <w:rFonts w:asciiTheme="majorHAnsi" w:hAnsiTheme="majorHAnsi"/>
        </w:rPr>
        <w:t>for</w:t>
      </w:r>
      <w:r w:rsidR="007768A8" w:rsidRPr="006C02D9">
        <w:rPr>
          <w:rFonts w:asciiTheme="majorHAnsi" w:hAnsiTheme="majorHAnsi"/>
        </w:rPr>
        <w:t xml:space="preserve"> the online environment.</w:t>
      </w:r>
      <w:r w:rsidR="0082440F" w:rsidRPr="006C02D9">
        <w:rPr>
          <w:rFonts w:asciiTheme="majorHAnsi" w:hAnsiTheme="majorHAnsi"/>
        </w:rPr>
        <w:t xml:space="preserve"> </w:t>
      </w:r>
      <w:r w:rsidR="00611043" w:rsidRPr="006C02D9">
        <w:rPr>
          <w:rFonts w:asciiTheme="majorHAnsi" w:hAnsiTheme="majorHAnsi"/>
        </w:rPr>
        <w:t>To achieve this required resolving the challenges identified by Yang and Cornelius (2005</w:t>
      </w:r>
      <w:r w:rsidR="00571C47">
        <w:rPr>
          <w:rFonts w:asciiTheme="majorHAnsi" w:hAnsiTheme="majorHAnsi"/>
        </w:rPr>
        <w:t>:5</w:t>
      </w:r>
      <w:r w:rsidR="00611043" w:rsidRPr="006C02D9">
        <w:rPr>
          <w:rFonts w:asciiTheme="majorHAnsi" w:hAnsiTheme="majorHAnsi"/>
        </w:rPr>
        <w:t>) in changing the pedagogical approach to constructivist</w:t>
      </w:r>
      <w:r w:rsidR="00C91EF9">
        <w:rPr>
          <w:rFonts w:asciiTheme="majorHAnsi" w:hAnsiTheme="majorHAnsi"/>
        </w:rPr>
        <w:t xml:space="preserve"> and andragogic</w:t>
      </w:r>
      <w:r w:rsidR="00611043" w:rsidRPr="006C02D9">
        <w:rPr>
          <w:rFonts w:asciiTheme="majorHAnsi" w:hAnsiTheme="majorHAnsi"/>
        </w:rPr>
        <w:t>, which changes the dynamic between teacher and student.</w:t>
      </w:r>
    </w:p>
    <w:p w14:paraId="63BB4AE2" w14:textId="7199DC0E" w:rsidR="00C91EF9" w:rsidRPr="00481C36" w:rsidRDefault="00C91C3C" w:rsidP="00D04975">
      <w:pPr>
        <w:widowControl w:val="0"/>
        <w:autoSpaceDE w:val="0"/>
        <w:autoSpaceDN w:val="0"/>
        <w:adjustRightInd w:val="0"/>
        <w:spacing w:line="480" w:lineRule="auto"/>
        <w:rPr>
          <w:rFonts w:asciiTheme="majorHAnsi" w:hAnsiTheme="majorHAnsi" w:cs="Verdana"/>
        </w:rPr>
      </w:pPr>
      <w:r w:rsidRPr="00481C36">
        <w:rPr>
          <w:rFonts w:asciiTheme="majorHAnsi" w:hAnsiTheme="majorHAnsi" w:cs="Verdana"/>
        </w:rPr>
        <w:t>The andragogical approach focuses on fostering relationships</w:t>
      </w:r>
      <w:r w:rsidR="0059064A">
        <w:rPr>
          <w:rFonts w:asciiTheme="majorHAnsi" w:hAnsiTheme="majorHAnsi" w:cs="Verdana"/>
        </w:rPr>
        <w:t xml:space="preserve"> and reflective </w:t>
      </w:r>
      <w:r w:rsidRPr="00481C36">
        <w:rPr>
          <w:rFonts w:asciiTheme="majorHAnsi" w:hAnsiTheme="majorHAnsi" w:cs="Verdana"/>
        </w:rPr>
        <w:t xml:space="preserve">engaged learning through real world problems and prompt, formative feedback to support self-directed learning. In addition, instructional design must emphasise clarity and consistency and be delivered in flexible ways. Expectations </w:t>
      </w:r>
      <w:r w:rsidR="00C91EF9" w:rsidRPr="00481C36">
        <w:rPr>
          <w:rFonts w:asciiTheme="majorHAnsi" w:hAnsiTheme="majorHAnsi" w:cs="Verdana"/>
        </w:rPr>
        <w:t>are</w:t>
      </w:r>
      <w:r w:rsidRPr="00481C36">
        <w:rPr>
          <w:rFonts w:asciiTheme="majorHAnsi" w:hAnsiTheme="majorHAnsi" w:cs="Verdana"/>
        </w:rPr>
        <w:t xml:space="preserve"> clearly defined, facilitating the student’s progress through the materials. This must be supported by appropriate technology including multimedia and online tools.</w:t>
      </w:r>
      <w:r w:rsidR="00AE1CFE" w:rsidRPr="00481C36">
        <w:rPr>
          <w:rFonts w:asciiTheme="majorHAnsi" w:hAnsiTheme="majorHAnsi" w:cs="Verdana"/>
        </w:rPr>
        <w:t xml:space="preserve"> The constructivist approach emphasizes scaffolding of learning and collaboration between students. </w:t>
      </w:r>
      <w:r w:rsidR="00C91EF9" w:rsidRPr="00481C36">
        <w:rPr>
          <w:rFonts w:asciiTheme="majorHAnsi" w:hAnsiTheme="majorHAnsi" w:cs="Verdana"/>
        </w:rPr>
        <w:t>We use m</w:t>
      </w:r>
      <w:r w:rsidR="00AE1CFE" w:rsidRPr="00481C36">
        <w:rPr>
          <w:rFonts w:asciiTheme="majorHAnsi" w:hAnsiTheme="majorHAnsi" w:cs="Verdana"/>
        </w:rPr>
        <w:t xml:space="preserve">any forms of collaboration to synthesise </w:t>
      </w:r>
      <w:r w:rsidR="00744F1C">
        <w:rPr>
          <w:rFonts w:asciiTheme="majorHAnsi" w:hAnsiTheme="majorHAnsi" w:cs="Verdana"/>
        </w:rPr>
        <w:t xml:space="preserve">these two key aspects, across both development of </w:t>
      </w:r>
      <w:r w:rsidR="00AE1CFE" w:rsidRPr="00481C36">
        <w:rPr>
          <w:rFonts w:asciiTheme="majorHAnsi" w:hAnsiTheme="majorHAnsi" w:cs="Verdana"/>
        </w:rPr>
        <w:t>learning materials, and reflect</w:t>
      </w:r>
      <w:r w:rsidR="00744F1C">
        <w:rPr>
          <w:rFonts w:asciiTheme="majorHAnsi" w:hAnsiTheme="majorHAnsi" w:cs="Verdana"/>
        </w:rPr>
        <w:t>ion</w:t>
      </w:r>
      <w:r w:rsidR="00AE1CFE" w:rsidRPr="00481C36">
        <w:rPr>
          <w:rFonts w:asciiTheme="majorHAnsi" w:hAnsiTheme="majorHAnsi" w:cs="Verdana"/>
        </w:rPr>
        <w:t xml:space="preserve"> on learning activities.</w:t>
      </w:r>
      <w:r w:rsidR="00B2455B" w:rsidRPr="00481C36">
        <w:rPr>
          <w:rFonts w:asciiTheme="majorHAnsi" w:hAnsiTheme="majorHAnsi" w:cs="Verdana"/>
        </w:rPr>
        <w:t xml:space="preserve"> This is important in online learning where learners must be self-directed, self-motivated and pe</w:t>
      </w:r>
      <w:r w:rsidR="00744F1C">
        <w:rPr>
          <w:rFonts w:asciiTheme="majorHAnsi" w:hAnsiTheme="majorHAnsi" w:cs="Verdana"/>
        </w:rPr>
        <w:t>e</w:t>
      </w:r>
      <w:r w:rsidR="00B2455B" w:rsidRPr="00481C36">
        <w:rPr>
          <w:rFonts w:asciiTheme="majorHAnsi" w:hAnsiTheme="majorHAnsi" w:cs="Verdana"/>
        </w:rPr>
        <w:t xml:space="preserve">r supported. </w:t>
      </w:r>
    </w:p>
    <w:p w14:paraId="5BC637D8" w14:textId="77777777" w:rsidR="00902732" w:rsidRDefault="00902732" w:rsidP="00D04975">
      <w:pPr>
        <w:widowControl w:val="0"/>
        <w:autoSpaceDE w:val="0"/>
        <w:autoSpaceDN w:val="0"/>
        <w:adjustRightInd w:val="0"/>
        <w:spacing w:line="480" w:lineRule="auto"/>
        <w:rPr>
          <w:rFonts w:asciiTheme="majorHAnsi" w:hAnsiTheme="majorHAnsi" w:cs="Verdana"/>
        </w:rPr>
      </w:pPr>
    </w:p>
    <w:p w14:paraId="78F7992E" w14:textId="5717E5BF" w:rsidR="008E779C" w:rsidRDefault="00B2455B" w:rsidP="00571C47">
      <w:pPr>
        <w:widowControl w:val="0"/>
        <w:autoSpaceDE w:val="0"/>
        <w:autoSpaceDN w:val="0"/>
        <w:adjustRightInd w:val="0"/>
        <w:spacing w:line="480" w:lineRule="auto"/>
        <w:rPr>
          <w:rFonts w:asciiTheme="majorHAnsi" w:hAnsiTheme="majorHAnsi" w:cs="Verdana"/>
        </w:rPr>
      </w:pPr>
      <w:r w:rsidRPr="00481C36">
        <w:rPr>
          <w:rFonts w:asciiTheme="majorHAnsi" w:hAnsiTheme="majorHAnsi" w:cs="Verdana"/>
        </w:rPr>
        <w:t xml:space="preserve">The combination of andrgogic and constructivist approaches also encourages students </w:t>
      </w:r>
      <w:r w:rsidR="00744F1C">
        <w:rPr>
          <w:rFonts w:asciiTheme="majorHAnsi" w:hAnsiTheme="majorHAnsi" w:cs="Verdana"/>
        </w:rPr>
        <w:t xml:space="preserve">to </w:t>
      </w:r>
      <w:r w:rsidRPr="00481C36">
        <w:rPr>
          <w:rFonts w:asciiTheme="majorHAnsi" w:hAnsiTheme="majorHAnsi" w:cs="Verdana"/>
        </w:rPr>
        <w:t xml:space="preserve">apply and test learning </w:t>
      </w:r>
      <w:r w:rsidR="00744F1C">
        <w:rPr>
          <w:rFonts w:asciiTheme="majorHAnsi" w:hAnsiTheme="majorHAnsi" w:cs="Verdana"/>
        </w:rPr>
        <w:t>through</w:t>
      </w:r>
      <w:r w:rsidRPr="00481C36">
        <w:rPr>
          <w:rFonts w:asciiTheme="majorHAnsi" w:hAnsiTheme="majorHAnsi" w:cs="Verdana"/>
        </w:rPr>
        <w:t xml:space="preserve"> “real world” </w:t>
      </w:r>
      <w:r w:rsidR="00744F1C">
        <w:rPr>
          <w:rFonts w:asciiTheme="majorHAnsi" w:hAnsiTheme="majorHAnsi" w:cs="Verdana"/>
        </w:rPr>
        <w:t>interactions, as part of a broader social learning environmental context of other students and staff</w:t>
      </w:r>
      <w:r w:rsidRPr="00481C36">
        <w:rPr>
          <w:rFonts w:asciiTheme="majorHAnsi" w:hAnsiTheme="majorHAnsi" w:cs="Verdana"/>
        </w:rPr>
        <w:t>.</w:t>
      </w:r>
      <w:r w:rsidR="00CE561E" w:rsidRPr="00481C36">
        <w:rPr>
          <w:rFonts w:asciiTheme="majorHAnsi" w:hAnsiTheme="majorHAnsi" w:cs="Verdana"/>
        </w:rPr>
        <w:t xml:space="preserve"> Habib et </w:t>
      </w:r>
      <w:r w:rsidR="0029737A">
        <w:rPr>
          <w:rFonts w:asciiTheme="majorHAnsi" w:hAnsiTheme="majorHAnsi" w:cs="Verdana"/>
        </w:rPr>
        <w:t xml:space="preserve">al </w:t>
      </w:r>
      <w:r w:rsidR="00CE561E" w:rsidRPr="00481C36">
        <w:rPr>
          <w:rFonts w:asciiTheme="majorHAnsi" w:hAnsiTheme="majorHAnsi" w:cs="Verdana"/>
        </w:rPr>
        <w:t xml:space="preserve">(2016) argue that a combined constructivist and andragogy focus in online learning enables the role of the teacher and the role of the student to be understood differently from traditional didactic and Socratic approaches in higher education. Collaborative learning is more likely to </w:t>
      </w:r>
      <w:r w:rsidR="00071BD3" w:rsidRPr="00481C36">
        <w:rPr>
          <w:rFonts w:asciiTheme="majorHAnsi" w:hAnsiTheme="majorHAnsi" w:cs="Verdana"/>
        </w:rPr>
        <w:t xml:space="preserve">be </w:t>
      </w:r>
      <w:r w:rsidR="00CE561E" w:rsidRPr="00481C36">
        <w:rPr>
          <w:rFonts w:asciiTheme="majorHAnsi" w:hAnsiTheme="majorHAnsi" w:cs="Verdana"/>
        </w:rPr>
        <w:t>exploratory, dialogical and socially interactive and to capitalize on knowledge networks.</w:t>
      </w:r>
      <w:r w:rsidR="0029737A">
        <w:rPr>
          <w:rFonts w:asciiTheme="majorHAnsi" w:hAnsiTheme="majorHAnsi" w:cs="Verdana"/>
        </w:rPr>
        <w:t xml:space="preserve"> This student-centred approach seeks to build experiential learning, through student engagement with an innovative teaching and learning platform that meets the learning outcomes of individual subjects, as well as course-wide graduate attributes. </w:t>
      </w:r>
    </w:p>
    <w:p w14:paraId="7737EF64" w14:textId="77777777" w:rsidR="00571C47" w:rsidRPr="00571C47" w:rsidRDefault="00571C47" w:rsidP="00571C47">
      <w:pPr>
        <w:widowControl w:val="0"/>
        <w:autoSpaceDE w:val="0"/>
        <w:autoSpaceDN w:val="0"/>
        <w:adjustRightInd w:val="0"/>
        <w:spacing w:line="480" w:lineRule="auto"/>
        <w:rPr>
          <w:rFonts w:asciiTheme="majorHAnsi" w:hAnsiTheme="majorHAnsi" w:cs="Verdana"/>
        </w:rPr>
      </w:pPr>
    </w:p>
    <w:p w14:paraId="499BDBE5" w14:textId="37E7C5CB" w:rsidR="00DE7A59" w:rsidRPr="00571C47" w:rsidRDefault="00DE7A59" w:rsidP="00D04975">
      <w:pPr>
        <w:spacing w:line="480" w:lineRule="auto"/>
        <w:rPr>
          <w:rFonts w:asciiTheme="majorHAnsi" w:hAnsiTheme="majorHAnsi"/>
          <w:b/>
        </w:rPr>
      </w:pPr>
      <w:r w:rsidRPr="00481C36">
        <w:rPr>
          <w:rFonts w:asciiTheme="majorHAnsi" w:hAnsiTheme="majorHAnsi"/>
          <w:b/>
        </w:rPr>
        <w:t>Capacity building for faculty</w:t>
      </w:r>
    </w:p>
    <w:p w14:paraId="36C97386" w14:textId="59C2BF28" w:rsidR="007A1029" w:rsidRPr="006C02D9" w:rsidRDefault="007A1029" w:rsidP="00D04975">
      <w:pPr>
        <w:spacing w:line="480" w:lineRule="auto"/>
        <w:rPr>
          <w:rFonts w:asciiTheme="majorHAnsi" w:hAnsiTheme="majorHAnsi"/>
        </w:rPr>
      </w:pPr>
      <w:r w:rsidRPr="006C02D9">
        <w:rPr>
          <w:rFonts w:asciiTheme="majorHAnsi" w:hAnsiTheme="majorHAnsi"/>
        </w:rPr>
        <w:t xml:space="preserve">Johnson et al (2015), Wilson (2007) and Williams et al (2011) stress the importance of building the capacity of academic staff to develop a sense of efficacy in the new environment.  In the project at </w:t>
      </w:r>
      <w:r w:rsidR="00DE2CC9">
        <w:rPr>
          <w:rFonts w:asciiTheme="majorHAnsi" w:hAnsiTheme="majorHAnsi"/>
        </w:rPr>
        <w:t>XXX</w:t>
      </w:r>
      <w:r w:rsidRPr="006C02D9">
        <w:rPr>
          <w:rFonts w:asciiTheme="majorHAnsi" w:hAnsiTheme="majorHAnsi"/>
        </w:rPr>
        <w:t xml:space="preserve"> University, the primary influence was the framework developed by Wilson (Figure 1).</w:t>
      </w:r>
    </w:p>
    <w:p w14:paraId="6961BB49" w14:textId="77777777" w:rsidR="007A1029" w:rsidRDefault="007A1029" w:rsidP="00D04975">
      <w:pPr>
        <w:spacing w:line="480" w:lineRule="auto"/>
        <w:rPr>
          <w:rFonts w:asciiTheme="majorHAnsi" w:hAnsiTheme="majorHAnsi"/>
        </w:rPr>
      </w:pPr>
    </w:p>
    <w:tbl>
      <w:tblPr>
        <w:tblStyle w:val="TableGrid"/>
        <w:tblW w:w="0" w:type="auto"/>
        <w:tblLook w:val="04A0" w:firstRow="1" w:lastRow="0" w:firstColumn="1" w:lastColumn="0" w:noHBand="0" w:noVBand="1"/>
      </w:tblPr>
      <w:tblGrid>
        <w:gridCol w:w="8189"/>
      </w:tblGrid>
      <w:tr w:rsidR="005134C8" w14:paraId="49DD6E8C" w14:textId="77777777" w:rsidTr="00481C36">
        <w:trPr>
          <w:trHeight w:val="1824"/>
        </w:trPr>
        <w:tc>
          <w:tcPr>
            <w:tcW w:w="8516" w:type="dxa"/>
          </w:tcPr>
          <w:p w14:paraId="4ED9019C" w14:textId="2E4E0E7E" w:rsidR="005134C8" w:rsidRPr="00D04975" w:rsidRDefault="005134C8" w:rsidP="00D04975">
            <w:pPr>
              <w:spacing w:line="480" w:lineRule="auto"/>
              <w:rPr>
                <w:rFonts w:asciiTheme="majorHAnsi" w:hAnsiTheme="majorHAnsi"/>
                <w:b/>
                <w:bCs/>
              </w:rPr>
            </w:pPr>
            <w:r w:rsidRPr="006C02D9">
              <w:rPr>
                <w:rFonts w:asciiTheme="majorHAnsi" w:hAnsiTheme="majorHAnsi"/>
                <w:b/>
                <w:bCs/>
              </w:rPr>
              <w:t>Wilson Framewor</w:t>
            </w:r>
            <w:r w:rsidR="00D04975">
              <w:rPr>
                <w:rFonts w:asciiTheme="majorHAnsi" w:hAnsiTheme="majorHAnsi"/>
                <w:b/>
                <w:bCs/>
              </w:rPr>
              <w:t>k (2007)</w:t>
            </w:r>
          </w:p>
          <w:p w14:paraId="45DCCD0F" w14:textId="77777777" w:rsidR="005134C8" w:rsidRPr="006C02D9" w:rsidRDefault="005134C8" w:rsidP="00D04975">
            <w:pPr>
              <w:numPr>
                <w:ilvl w:val="0"/>
                <w:numId w:val="3"/>
              </w:numPr>
              <w:rPr>
                <w:rFonts w:asciiTheme="majorHAnsi" w:hAnsiTheme="majorHAnsi"/>
              </w:rPr>
            </w:pPr>
            <w:r w:rsidRPr="006C02D9">
              <w:rPr>
                <w:rFonts w:asciiTheme="majorHAnsi" w:hAnsiTheme="majorHAnsi"/>
              </w:rPr>
              <w:t>Communicate the academic advantages of innovation in T&amp;L;</w:t>
            </w:r>
          </w:p>
          <w:p w14:paraId="42B3A3AC" w14:textId="77777777" w:rsidR="005134C8" w:rsidRPr="006C02D9" w:rsidRDefault="005134C8" w:rsidP="00D04975">
            <w:pPr>
              <w:numPr>
                <w:ilvl w:val="0"/>
                <w:numId w:val="3"/>
              </w:numPr>
              <w:rPr>
                <w:rFonts w:asciiTheme="majorHAnsi" w:hAnsiTheme="majorHAnsi"/>
              </w:rPr>
            </w:pPr>
            <w:r w:rsidRPr="006C02D9">
              <w:rPr>
                <w:rFonts w:asciiTheme="majorHAnsi" w:hAnsiTheme="majorHAnsi"/>
              </w:rPr>
              <w:t>Demonstrate the compatibility of innovation with current practices;</w:t>
            </w:r>
          </w:p>
          <w:p w14:paraId="3CE8CBC1" w14:textId="183A35C4" w:rsidR="005134C8" w:rsidRPr="00C35ECF" w:rsidRDefault="005134C8" w:rsidP="00D04975">
            <w:pPr>
              <w:numPr>
                <w:ilvl w:val="0"/>
                <w:numId w:val="3"/>
              </w:numPr>
              <w:rPr>
                <w:rFonts w:asciiTheme="majorHAnsi" w:hAnsiTheme="majorHAnsi"/>
              </w:rPr>
            </w:pPr>
            <w:r w:rsidRPr="006C02D9">
              <w:rPr>
                <w:rFonts w:asciiTheme="majorHAnsi" w:hAnsiTheme="majorHAnsi"/>
              </w:rPr>
              <w:t>Assist academic staff to acquire technical mastery and understanding of pedagogy</w:t>
            </w:r>
          </w:p>
        </w:tc>
      </w:tr>
    </w:tbl>
    <w:p w14:paraId="655AD707" w14:textId="77777777" w:rsidR="007A1029" w:rsidRPr="00481C36" w:rsidRDefault="007A1029" w:rsidP="00D04975">
      <w:pPr>
        <w:spacing w:line="480" w:lineRule="auto"/>
        <w:rPr>
          <w:rFonts w:asciiTheme="majorHAnsi" w:hAnsiTheme="majorHAnsi"/>
          <w:i/>
        </w:rPr>
      </w:pPr>
      <w:r w:rsidRPr="00481C36">
        <w:rPr>
          <w:rFonts w:asciiTheme="majorHAnsi" w:hAnsiTheme="majorHAnsi"/>
          <w:i/>
        </w:rPr>
        <w:t>Figure 1.0</w:t>
      </w:r>
    </w:p>
    <w:p w14:paraId="705EF355" w14:textId="77777777" w:rsidR="00CE561E" w:rsidRPr="006C02D9" w:rsidRDefault="00CE561E" w:rsidP="00D04975">
      <w:pPr>
        <w:spacing w:line="480" w:lineRule="auto"/>
        <w:ind w:left="720"/>
        <w:rPr>
          <w:rFonts w:asciiTheme="majorHAnsi" w:hAnsiTheme="majorHAnsi"/>
        </w:rPr>
      </w:pPr>
    </w:p>
    <w:p w14:paraId="2D305588" w14:textId="2D235A71" w:rsidR="00BC61C3" w:rsidRPr="00571C47" w:rsidRDefault="0014705E" w:rsidP="00D04975">
      <w:pPr>
        <w:spacing w:line="480" w:lineRule="auto"/>
        <w:rPr>
          <w:rFonts w:asciiTheme="majorHAnsi" w:hAnsiTheme="majorHAnsi"/>
          <w:lang w:val="en-AU"/>
        </w:rPr>
      </w:pPr>
      <w:r w:rsidRPr="006C02D9">
        <w:rPr>
          <w:rFonts w:asciiTheme="majorHAnsi" w:hAnsiTheme="majorHAnsi"/>
        </w:rPr>
        <w:t xml:space="preserve">In addition to sharing the outcomes of scholarship into best practice in online delivery, academic staff accustomed to lecture and tutorial modes of delivery, </w:t>
      </w:r>
      <w:r w:rsidR="00BC61C3" w:rsidRPr="006C02D9">
        <w:rPr>
          <w:rFonts w:asciiTheme="majorHAnsi" w:hAnsiTheme="majorHAnsi"/>
        </w:rPr>
        <w:t>needed</w:t>
      </w:r>
      <w:r w:rsidRPr="006C02D9">
        <w:rPr>
          <w:rFonts w:asciiTheme="majorHAnsi" w:hAnsiTheme="majorHAnsi"/>
        </w:rPr>
        <w:t xml:space="preserve"> time for reflec</w:t>
      </w:r>
      <w:r w:rsidR="00BC61C3" w:rsidRPr="006C02D9">
        <w:rPr>
          <w:rFonts w:asciiTheme="majorHAnsi" w:hAnsiTheme="majorHAnsi"/>
        </w:rPr>
        <w:t xml:space="preserve">t </w:t>
      </w:r>
      <w:r w:rsidRPr="006C02D9">
        <w:rPr>
          <w:rFonts w:asciiTheme="majorHAnsi" w:hAnsiTheme="majorHAnsi"/>
        </w:rPr>
        <w:t xml:space="preserve">on and reconsider their pedagogical practices and approaches. </w:t>
      </w:r>
      <w:r w:rsidR="00BC61C3" w:rsidRPr="006C02D9">
        <w:rPr>
          <w:rFonts w:asciiTheme="majorHAnsi" w:hAnsiTheme="majorHAnsi"/>
        </w:rPr>
        <w:t xml:space="preserve">As Redmond </w:t>
      </w:r>
      <w:r w:rsidR="00571C47">
        <w:rPr>
          <w:rFonts w:asciiTheme="majorHAnsi" w:hAnsiTheme="majorHAnsi"/>
        </w:rPr>
        <w:t xml:space="preserve">(2011:1058) </w:t>
      </w:r>
      <w:r w:rsidR="00BC61C3" w:rsidRPr="006C02D9">
        <w:rPr>
          <w:rFonts w:asciiTheme="majorHAnsi" w:hAnsiTheme="majorHAnsi"/>
        </w:rPr>
        <w:t>pointed out, this requires much more than finding technological means to replicate the approach used in traditional face-to-face delivery</w:t>
      </w:r>
      <w:r w:rsidR="00571C47">
        <w:rPr>
          <w:rFonts w:asciiTheme="majorHAnsi" w:hAnsiTheme="majorHAnsi"/>
        </w:rPr>
        <w:t>.</w:t>
      </w:r>
    </w:p>
    <w:p w14:paraId="61E4BD14" w14:textId="0C2D5E79" w:rsidR="001C5F4E" w:rsidRDefault="00BC61C3" w:rsidP="00D04975">
      <w:pPr>
        <w:spacing w:line="480" w:lineRule="auto"/>
        <w:rPr>
          <w:rFonts w:asciiTheme="majorHAnsi" w:hAnsiTheme="majorHAnsi"/>
        </w:rPr>
      </w:pPr>
      <w:r w:rsidRPr="006C02D9">
        <w:rPr>
          <w:rFonts w:asciiTheme="majorHAnsi" w:hAnsiTheme="majorHAnsi"/>
        </w:rPr>
        <w:t>The provision of teaching relief to allow this reflection to occur emphasized the scholarly nature of this work, which cannot be provided by technical or curriculum advisors not deeply immersed in the discipline. To gain the required skills and understanding,</w:t>
      </w:r>
      <w:r w:rsidR="00DE7A59" w:rsidRPr="006C02D9">
        <w:rPr>
          <w:rFonts w:asciiTheme="majorHAnsi" w:hAnsiTheme="majorHAnsi"/>
        </w:rPr>
        <w:t xml:space="preserve"> academics need</w:t>
      </w:r>
      <w:r w:rsidRPr="006C02D9">
        <w:rPr>
          <w:rFonts w:asciiTheme="majorHAnsi" w:hAnsiTheme="majorHAnsi"/>
        </w:rPr>
        <w:t>ed</w:t>
      </w:r>
      <w:r w:rsidR="00DE7A59" w:rsidRPr="006C02D9">
        <w:rPr>
          <w:rFonts w:asciiTheme="majorHAnsi" w:hAnsiTheme="majorHAnsi"/>
        </w:rPr>
        <w:t xml:space="preserve"> an opportunity to innovate and fail</w:t>
      </w:r>
      <w:r w:rsidRPr="006C02D9">
        <w:rPr>
          <w:rFonts w:asciiTheme="majorHAnsi" w:hAnsiTheme="majorHAnsi"/>
        </w:rPr>
        <w:t>, which takes time</w:t>
      </w:r>
      <w:r w:rsidR="00DE7A59" w:rsidRPr="006C02D9">
        <w:rPr>
          <w:rFonts w:asciiTheme="majorHAnsi" w:hAnsiTheme="majorHAnsi"/>
        </w:rPr>
        <w:t xml:space="preserve">. The learning curve is very steep at the beginning so the work </w:t>
      </w:r>
      <w:r w:rsidRPr="006C02D9">
        <w:rPr>
          <w:rFonts w:asciiTheme="majorHAnsi" w:hAnsiTheme="majorHAnsi"/>
        </w:rPr>
        <w:t>was</w:t>
      </w:r>
      <w:r w:rsidR="00DE7A59" w:rsidRPr="006C02D9">
        <w:rPr>
          <w:rFonts w:asciiTheme="majorHAnsi" w:hAnsiTheme="majorHAnsi"/>
        </w:rPr>
        <w:t xml:space="preserve"> completed much slower at the start.</w:t>
      </w:r>
      <w:r w:rsidR="00C35ECF">
        <w:rPr>
          <w:rFonts w:asciiTheme="majorHAnsi" w:hAnsiTheme="majorHAnsi"/>
        </w:rPr>
        <w:t xml:space="preserve"> </w:t>
      </w:r>
      <w:r w:rsidR="00DE7A59" w:rsidRPr="006C02D9">
        <w:rPr>
          <w:rFonts w:asciiTheme="majorHAnsi" w:hAnsiTheme="majorHAnsi"/>
        </w:rPr>
        <w:t>We asked innovative staff to present their work in School forums, articulate their process and reflect on its success. This “stepping through” process resulted in more staff seeing ways to develop online strategies for their own units. Demonstration and discussion has also proved to be the best way to bring academics to understand the different pedagogy required for online learning rather than blended learning. This aligns with best practice as articulated by Redmond (2011).</w:t>
      </w:r>
      <w:r w:rsidR="00C4332C">
        <w:rPr>
          <w:rFonts w:asciiTheme="majorHAnsi" w:hAnsiTheme="majorHAnsi"/>
        </w:rPr>
        <w:t xml:space="preserve"> </w:t>
      </w:r>
    </w:p>
    <w:p w14:paraId="4A8FF409" w14:textId="77777777" w:rsidR="001C5F4E" w:rsidRDefault="001C5F4E" w:rsidP="00D04975">
      <w:pPr>
        <w:spacing w:line="480" w:lineRule="auto"/>
        <w:rPr>
          <w:rFonts w:asciiTheme="majorHAnsi" w:hAnsiTheme="majorHAnsi"/>
        </w:rPr>
      </w:pPr>
    </w:p>
    <w:p w14:paraId="0C0156C4" w14:textId="41649409" w:rsidR="001C5F4E" w:rsidRPr="00481C36" w:rsidRDefault="001C5F4E" w:rsidP="00D04975">
      <w:pPr>
        <w:spacing w:line="480" w:lineRule="auto"/>
        <w:rPr>
          <w:rFonts w:asciiTheme="majorHAnsi" w:hAnsiTheme="majorHAnsi"/>
          <w:b/>
        </w:rPr>
      </w:pPr>
      <w:r w:rsidRPr="00481C36">
        <w:rPr>
          <w:rFonts w:asciiTheme="majorHAnsi" w:hAnsiTheme="majorHAnsi"/>
          <w:b/>
        </w:rPr>
        <w:t>Case Study of Online Learning Design as Collaboration</w:t>
      </w:r>
    </w:p>
    <w:p w14:paraId="2A6A496A" w14:textId="77777777" w:rsidR="001C5F4E" w:rsidRDefault="001C5F4E" w:rsidP="00D04975">
      <w:pPr>
        <w:spacing w:line="480" w:lineRule="auto"/>
        <w:rPr>
          <w:rFonts w:asciiTheme="majorHAnsi" w:hAnsiTheme="majorHAnsi"/>
        </w:rPr>
      </w:pPr>
    </w:p>
    <w:p w14:paraId="70C58A3E" w14:textId="3167E52B" w:rsidR="00830D6D" w:rsidRDefault="00C4332C" w:rsidP="00D04975">
      <w:pPr>
        <w:spacing w:line="480" w:lineRule="auto"/>
        <w:rPr>
          <w:rFonts w:asciiTheme="majorHAnsi" w:hAnsiTheme="majorHAnsi"/>
        </w:rPr>
      </w:pPr>
      <w:r>
        <w:rPr>
          <w:rFonts w:asciiTheme="majorHAnsi" w:hAnsiTheme="majorHAnsi"/>
        </w:rPr>
        <w:t xml:space="preserve">What took place in the design development of </w:t>
      </w:r>
      <w:r w:rsidR="00E56E05">
        <w:rPr>
          <w:rFonts w:asciiTheme="majorHAnsi" w:hAnsiTheme="majorHAnsi"/>
        </w:rPr>
        <w:t>this B Communication</w:t>
      </w:r>
      <w:r>
        <w:rPr>
          <w:rFonts w:asciiTheme="majorHAnsi" w:hAnsiTheme="majorHAnsi"/>
        </w:rPr>
        <w:t xml:space="preserve"> project reveals the importance of collaboration based on a strategic implementation of best practice</w:t>
      </w:r>
      <w:r w:rsidR="00E56E05">
        <w:rPr>
          <w:rFonts w:asciiTheme="majorHAnsi" w:hAnsiTheme="majorHAnsi"/>
        </w:rPr>
        <w:t xml:space="preserve"> for online learning and teaching</w:t>
      </w:r>
      <w:r>
        <w:rPr>
          <w:rFonts w:asciiTheme="majorHAnsi" w:hAnsiTheme="majorHAnsi"/>
        </w:rPr>
        <w:t xml:space="preserve">. Drawing on selected literature we commenced our project as a highly collaborative </w:t>
      </w:r>
      <w:r w:rsidR="001C5F4E">
        <w:rPr>
          <w:rFonts w:asciiTheme="majorHAnsi" w:hAnsiTheme="majorHAnsi"/>
        </w:rPr>
        <w:t xml:space="preserve">engagement with our own learning, </w:t>
      </w:r>
      <w:r w:rsidR="00BC61C3" w:rsidRPr="006C02D9">
        <w:rPr>
          <w:rFonts w:asciiTheme="majorHAnsi" w:hAnsiTheme="majorHAnsi"/>
        </w:rPr>
        <w:t>acquir</w:t>
      </w:r>
      <w:r w:rsidR="00D20063">
        <w:rPr>
          <w:rFonts w:asciiTheme="majorHAnsi" w:hAnsiTheme="majorHAnsi"/>
        </w:rPr>
        <w:t>ing</w:t>
      </w:r>
      <w:r w:rsidR="00BC61C3" w:rsidRPr="006C02D9">
        <w:rPr>
          <w:rFonts w:asciiTheme="majorHAnsi" w:hAnsiTheme="majorHAnsi"/>
        </w:rPr>
        <w:t xml:space="preserve"> technical mastery and understanding of the pedagogy. </w:t>
      </w:r>
      <w:r w:rsidR="00E87487" w:rsidRPr="006C02D9">
        <w:rPr>
          <w:rFonts w:asciiTheme="majorHAnsi" w:hAnsiTheme="majorHAnsi"/>
        </w:rPr>
        <w:t xml:space="preserve">We found that academics are much more engaged when they drive the organisation of content online, with technical support to realise their ideas.  </w:t>
      </w:r>
      <w:r w:rsidR="00012D1C">
        <w:rPr>
          <w:rFonts w:asciiTheme="majorHAnsi" w:hAnsiTheme="majorHAnsi"/>
        </w:rPr>
        <w:t>We</w:t>
      </w:r>
      <w:r w:rsidR="00012D1C" w:rsidRPr="006C02D9">
        <w:rPr>
          <w:rFonts w:asciiTheme="majorHAnsi" w:hAnsiTheme="majorHAnsi"/>
        </w:rPr>
        <w:t xml:space="preserve"> </w:t>
      </w:r>
      <w:r>
        <w:rPr>
          <w:rFonts w:asciiTheme="majorHAnsi" w:hAnsiTheme="majorHAnsi"/>
        </w:rPr>
        <w:t>assembled</w:t>
      </w:r>
      <w:r w:rsidR="00012D1C">
        <w:rPr>
          <w:rFonts w:asciiTheme="majorHAnsi" w:hAnsiTheme="majorHAnsi"/>
        </w:rPr>
        <w:t xml:space="preserve"> a team of academic and blended learning staff, discussing the various uses of technology and exploring options for the design of effective templates for the online sites. </w:t>
      </w:r>
      <w:r w:rsidR="00E87487" w:rsidRPr="006C02D9">
        <w:rPr>
          <w:rFonts w:asciiTheme="majorHAnsi" w:hAnsiTheme="majorHAnsi"/>
        </w:rPr>
        <w:t xml:space="preserve">We </w:t>
      </w:r>
      <w:r w:rsidR="00012D1C">
        <w:rPr>
          <w:rFonts w:asciiTheme="majorHAnsi" w:hAnsiTheme="majorHAnsi"/>
        </w:rPr>
        <w:t>saw that what was</w:t>
      </w:r>
      <w:r w:rsidR="00012D1C" w:rsidRPr="006C02D9">
        <w:rPr>
          <w:rFonts w:asciiTheme="majorHAnsi" w:hAnsiTheme="majorHAnsi"/>
        </w:rPr>
        <w:t xml:space="preserve"> </w:t>
      </w:r>
      <w:r w:rsidR="00E87487" w:rsidRPr="006C02D9">
        <w:rPr>
          <w:rFonts w:asciiTheme="majorHAnsi" w:hAnsiTheme="majorHAnsi"/>
        </w:rPr>
        <w:t xml:space="preserve">needed </w:t>
      </w:r>
      <w:r w:rsidR="00012D1C">
        <w:rPr>
          <w:rFonts w:asciiTheme="majorHAnsi" w:hAnsiTheme="majorHAnsi"/>
        </w:rPr>
        <w:t xml:space="preserve">was a model for progressive </w:t>
      </w:r>
      <w:r w:rsidR="00BC61C3" w:rsidRPr="006C02D9">
        <w:rPr>
          <w:rFonts w:asciiTheme="majorHAnsi" w:hAnsiTheme="majorHAnsi"/>
        </w:rPr>
        <w:t>learning activities</w:t>
      </w:r>
      <w:r w:rsidR="00071BD3">
        <w:rPr>
          <w:rFonts w:asciiTheme="majorHAnsi" w:hAnsiTheme="majorHAnsi"/>
        </w:rPr>
        <w:t xml:space="preserve">, as a form of language to discuss the design of content into these virtual sites, </w:t>
      </w:r>
      <w:r w:rsidR="00BC61C3" w:rsidRPr="006C02D9">
        <w:rPr>
          <w:rFonts w:asciiTheme="majorHAnsi" w:hAnsiTheme="majorHAnsi"/>
        </w:rPr>
        <w:t>that would assist academics in rethinking their approaches to delivering content, particularly con</w:t>
      </w:r>
      <w:r w:rsidR="00E87487" w:rsidRPr="006C02D9">
        <w:rPr>
          <w:rFonts w:asciiTheme="majorHAnsi" w:hAnsiTheme="majorHAnsi"/>
        </w:rPr>
        <w:t xml:space="preserve">tent delivered by transmission. </w:t>
      </w:r>
      <w:r w:rsidR="00BC61C3" w:rsidRPr="006C02D9">
        <w:rPr>
          <w:rFonts w:asciiTheme="majorHAnsi" w:hAnsiTheme="majorHAnsi"/>
        </w:rPr>
        <w:t xml:space="preserve">While Ellis &amp; Goodyear (2010) focused on students’ responses to online learning and teaching to offer insight into curriculum development, Salmon (2013) </w:t>
      </w:r>
      <w:r w:rsidR="005134C8" w:rsidRPr="006C02D9">
        <w:rPr>
          <w:rFonts w:asciiTheme="majorHAnsi" w:hAnsiTheme="majorHAnsi"/>
        </w:rPr>
        <w:t>present</w:t>
      </w:r>
      <w:r w:rsidR="005134C8">
        <w:rPr>
          <w:rFonts w:asciiTheme="majorHAnsi" w:hAnsiTheme="majorHAnsi"/>
        </w:rPr>
        <w:t>s</w:t>
      </w:r>
      <w:r w:rsidR="005134C8" w:rsidRPr="006C02D9">
        <w:rPr>
          <w:rFonts w:asciiTheme="majorHAnsi" w:hAnsiTheme="majorHAnsi"/>
        </w:rPr>
        <w:t xml:space="preserve"> </w:t>
      </w:r>
      <w:r w:rsidR="00BC61C3" w:rsidRPr="006C02D9">
        <w:rPr>
          <w:rFonts w:asciiTheme="majorHAnsi" w:hAnsiTheme="majorHAnsi"/>
        </w:rPr>
        <w:t>a taxonomy of learning activities for online delivery</w:t>
      </w:r>
      <w:r w:rsidR="00012D1C">
        <w:rPr>
          <w:rFonts w:asciiTheme="majorHAnsi" w:hAnsiTheme="majorHAnsi"/>
        </w:rPr>
        <w:t xml:space="preserve"> with linked learning stages</w:t>
      </w:r>
      <w:r w:rsidR="00EE1CB6">
        <w:rPr>
          <w:rFonts w:asciiTheme="majorHAnsi" w:hAnsiTheme="majorHAnsi"/>
        </w:rPr>
        <w:t>, (Figure 2).</w:t>
      </w:r>
    </w:p>
    <w:p w14:paraId="3D499E85" w14:textId="77777777" w:rsidR="00EE1CB6" w:rsidRDefault="00EE1CB6" w:rsidP="00EE1CB6"/>
    <w:p w14:paraId="333E4A5F" w14:textId="77777777" w:rsidR="00EE1CB6" w:rsidRDefault="00EE1CB6" w:rsidP="00EE1CB6">
      <w:r>
        <w:rPr>
          <w:noProof/>
        </w:rPr>
        <mc:AlternateContent>
          <mc:Choice Requires="wps">
            <w:drawing>
              <wp:anchor distT="0" distB="0" distL="114300" distR="114300" simplePos="0" relativeHeight="251660288" behindDoc="0" locked="0" layoutInCell="1" allowOverlap="1" wp14:anchorId="77B7E9A9" wp14:editId="658BFFB7">
                <wp:simplePos x="0" y="0"/>
                <wp:positionH relativeFrom="column">
                  <wp:posOffset>1494155</wp:posOffset>
                </wp:positionH>
                <wp:positionV relativeFrom="paragraph">
                  <wp:posOffset>1315720</wp:posOffset>
                </wp:positionV>
                <wp:extent cx="2183765" cy="914400"/>
                <wp:effectExtent l="50800" t="25400" r="76835" b="101600"/>
                <wp:wrapThrough wrapText="bothSides">
                  <wp:wrapPolygon edited="0">
                    <wp:start x="-502" y="-600"/>
                    <wp:lineTo x="-502" y="23400"/>
                    <wp:lineTo x="22109" y="23400"/>
                    <wp:lineTo x="22109" y="-600"/>
                    <wp:lineTo x="-502" y="-600"/>
                  </wp:wrapPolygon>
                </wp:wrapThrough>
                <wp:docPr id="52" name="Rectangle 52"/>
                <wp:cNvGraphicFramePr/>
                <a:graphic xmlns:a="http://schemas.openxmlformats.org/drawingml/2006/main">
                  <a:graphicData uri="http://schemas.microsoft.com/office/word/2010/wordprocessingShape">
                    <wps:wsp>
                      <wps:cNvSpPr/>
                      <wps:spPr>
                        <a:xfrm>
                          <a:off x="0" y="0"/>
                          <a:ext cx="2183765" cy="91440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2" o:spid="_x0000_s1026" style="position:absolute;margin-left:117.65pt;margin-top:103.6pt;width:171.9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"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61312" behindDoc="0" locked="0" layoutInCell="1" allowOverlap="1" wp14:anchorId="46DDEB1E" wp14:editId="4A91BD5B">
                <wp:simplePos x="0" y="0"/>
                <wp:positionH relativeFrom="column">
                  <wp:posOffset>1149350</wp:posOffset>
                </wp:positionH>
                <wp:positionV relativeFrom="paragraph">
                  <wp:posOffset>2235200</wp:posOffset>
                </wp:positionV>
                <wp:extent cx="2528570" cy="1034415"/>
                <wp:effectExtent l="50800" t="25400" r="87630" b="108585"/>
                <wp:wrapThrough wrapText="bothSides">
                  <wp:wrapPolygon edited="0">
                    <wp:start x="-434" y="-530"/>
                    <wp:lineTo x="-434" y="23337"/>
                    <wp:lineTo x="22132" y="23337"/>
                    <wp:lineTo x="22132" y="-530"/>
                    <wp:lineTo x="-434" y="-530"/>
                  </wp:wrapPolygon>
                </wp:wrapThrough>
                <wp:docPr id="3" name="Rectangle 3"/>
                <wp:cNvGraphicFramePr/>
                <a:graphic xmlns:a="http://schemas.openxmlformats.org/drawingml/2006/main">
                  <a:graphicData uri="http://schemas.microsoft.com/office/word/2010/wordprocessingShape">
                    <wps:wsp>
                      <wps:cNvSpPr/>
                      <wps:spPr>
                        <a:xfrm>
                          <a:off x="0" y="0"/>
                          <a:ext cx="2528570" cy="103441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0.5pt;margin-top:176pt;width:199.1pt;height:8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" filled="f"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63360" behindDoc="0" locked="0" layoutInCell="1" allowOverlap="1" wp14:anchorId="541A35A2" wp14:editId="0C885F12">
                <wp:simplePos x="0" y="0"/>
                <wp:positionH relativeFrom="column">
                  <wp:posOffset>457200</wp:posOffset>
                </wp:positionH>
                <wp:positionV relativeFrom="paragraph">
                  <wp:posOffset>4114800</wp:posOffset>
                </wp:positionV>
                <wp:extent cx="3220720" cy="914400"/>
                <wp:effectExtent l="50800" t="25400" r="81280" b="101600"/>
                <wp:wrapThrough wrapText="bothSides">
                  <wp:wrapPolygon edited="0">
                    <wp:start x="-341" y="-600"/>
                    <wp:lineTo x="-341" y="23400"/>
                    <wp:lineTo x="21975" y="23400"/>
                    <wp:lineTo x="21975" y="-600"/>
                    <wp:lineTo x="-341" y="-600"/>
                  </wp:wrapPolygon>
                </wp:wrapThrough>
                <wp:docPr id="5" name="Rectangle 5"/>
                <wp:cNvGraphicFramePr/>
                <a:graphic xmlns:a="http://schemas.openxmlformats.org/drawingml/2006/main">
                  <a:graphicData uri="http://schemas.microsoft.com/office/word/2010/wordprocessingShape">
                    <wps:wsp>
                      <wps:cNvSpPr/>
                      <wps:spPr>
                        <a:xfrm>
                          <a:off x="0" y="0"/>
                          <a:ext cx="3220720" cy="91440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36pt;margin-top:324pt;width:253.6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"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75648" behindDoc="0" locked="0" layoutInCell="1" allowOverlap="1" wp14:anchorId="66B3F97F" wp14:editId="217773AD">
                <wp:simplePos x="0" y="0"/>
                <wp:positionH relativeFrom="column">
                  <wp:posOffset>913765</wp:posOffset>
                </wp:positionH>
                <wp:positionV relativeFrom="paragraph">
                  <wp:posOffset>3614420</wp:posOffset>
                </wp:positionV>
                <wp:extent cx="1384935" cy="499745"/>
                <wp:effectExtent l="0" t="0" r="0" b="8255"/>
                <wp:wrapSquare wrapText="bothSides"/>
                <wp:docPr id="18" name="Text Box 18"/>
                <wp:cNvGraphicFramePr/>
                <a:graphic xmlns:a="http://schemas.openxmlformats.org/drawingml/2006/main">
                  <a:graphicData uri="http://schemas.microsoft.com/office/word/2010/wordprocessingShape">
                    <wps:wsp>
                      <wps:cNvSpPr txBox="1"/>
                      <wps:spPr>
                        <a:xfrm>
                          <a:off x="0" y="0"/>
                          <a:ext cx="1384935" cy="4997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75F984"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Sending and receiving messages, support for online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71.95pt;margin-top:284.6pt;width:109.05pt;height:3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" filled="f" stroked="f">
                <v:textbox>
                  <w:txbxContent>
                    <w:p w14:paraId="4A75F984"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Sending and receiving messages, support for online sessions</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7E9D74F5" wp14:editId="799CD549">
                <wp:simplePos x="0" y="0"/>
                <wp:positionH relativeFrom="column">
                  <wp:posOffset>914400</wp:posOffset>
                </wp:positionH>
                <wp:positionV relativeFrom="paragraph">
                  <wp:posOffset>3268980</wp:posOffset>
                </wp:positionV>
                <wp:extent cx="2418715" cy="273685"/>
                <wp:effectExtent l="0" t="0" r="0" b="5715"/>
                <wp:wrapSquare wrapText="bothSides"/>
                <wp:docPr id="9" name="Text Box 9"/>
                <wp:cNvGraphicFramePr/>
                <a:graphic xmlns:a="http://schemas.openxmlformats.org/drawingml/2006/main">
                  <a:graphicData uri="http://schemas.microsoft.com/office/word/2010/wordprocessingShape">
                    <wps:wsp>
                      <wps:cNvSpPr txBox="1"/>
                      <wps:spPr>
                        <a:xfrm>
                          <a:off x="0" y="0"/>
                          <a:ext cx="2418715" cy="2736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F21227" w14:textId="77777777" w:rsidR="00EE1CB6" w:rsidRPr="008335F8" w:rsidRDefault="00EE1CB6" w:rsidP="00EE1CB6">
                            <w:pPr>
                              <w:rPr>
                                <w:rFonts w:ascii="Arial" w:hAnsi="Arial" w:cs="Arial"/>
                                <w:b/>
                              </w:rPr>
                            </w:pPr>
                            <w:r>
                              <w:rPr>
                                <w:rFonts w:ascii="Arial" w:hAnsi="Arial" w:cs="Arial"/>
                                <w:b/>
                              </w:rPr>
                              <w:t>2</w:t>
                            </w:r>
                            <w:r w:rsidRPr="008335F8">
                              <w:rPr>
                                <w:rFonts w:ascii="Arial" w:hAnsi="Arial" w:cs="Arial"/>
                                <w:b/>
                              </w:rPr>
                              <w:t xml:space="preserve">. </w:t>
                            </w:r>
                            <w:r>
                              <w:rPr>
                                <w:rFonts w:ascii="Arial" w:hAnsi="Arial" w:cs="Arial"/>
                                <w:b/>
                              </w:rPr>
                              <w:t>Online socialization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in;margin-top:257.4pt;width:190.45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" filled="f" stroked="f">
                <v:textbox>
                  <w:txbxContent>
                    <w:p w14:paraId="2AF21227" w14:textId="77777777" w:rsidR="00EE1CB6" w:rsidRPr="008335F8" w:rsidRDefault="00EE1CB6" w:rsidP="00EE1CB6">
                      <w:pPr>
                        <w:rPr>
                          <w:rFonts w:ascii="Arial" w:hAnsi="Arial" w:cs="Arial"/>
                          <w:b/>
                        </w:rPr>
                      </w:pPr>
                      <w:r>
                        <w:rPr>
                          <w:rFonts w:ascii="Arial" w:hAnsi="Arial" w:cs="Arial"/>
                          <w:b/>
                        </w:rPr>
                        <w:t>2</w:t>
                      </w:r>
                      <w:r w:rsidRPr="008335F8">
                        <w:rPr>
                          <w:rFonts w:ascii="Arial" w:hAnsi="Arial" w:cs="Arial"/>
                          <w:b/>
                        </w:rPr>
                        <w:t xml:space="preserve">. </w:t>
                      </w:r>
                      <w:r>
                        <w:rPr>
                          <w:rFonts w:ascii="Arial" w:hAnsi="Arial" w:cs="Arial"/>
                          <w:b/>
                        </w:rPr>
                        <w:t>Online socialization</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10AF3C25" wp14:editId="2DA31D33">
                <wp:simplePos x="0" y="0"/>
                <wp:positionH relativeFrom="column">
                  <wp:posOffset>914400</wp:posOffset>
                </wp:positionH>
                <wp:positionV relativeFrom="paragraph">
                  <wp:posOffset>3268980</wp:posOffset>
                </wp:positionV>
                <wp:extent cx="2763520" cy="845185"/>
                <wp:effectExtent l="50800" t="25400" r="81280" b="94615"/>
                <wp:wrapThrough wrapText="bothSides">
                  <wp:wrapPolygon edited="0">
                    <wp:start x="-397" y="-649"/>
                    <wp:lineTo x="-397" y="23369"/>
                    <wp:lineTo x="22037" y="23369"/>
                    <wp:lineTo x="22037" y="-649"/>
                    <wp:lineTo x="-397" y="-649"/>
                  </wp:wrapPolygon>
                </wp:wrapThrough>
                <wp:docPr id="53" name="Rectangle 53"/>
                <wp:cNvGraphicFramePr/>
                <a:graphic xmlns:a="http://schemas.openxmlformats.org/drawingml/2006/main">
                  <a:graphicData uri="http://schemas.microsoft.com/office/word/2010/wordprocessingShape">
                    <wps:wsp>
                      <wps:cNvSpPr/>
                      <wps:spPr>
                        <a:xfrm>
                          <a:off x="0" y="0"/>
                          <a:ext cx="2763520" cy="845185"/>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in;margin-top:257.4pt;width:217.6pt;height:6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"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70528" behindDoc="0" locked="0" layoutInCell="1" allowOverlap="1" wp14:anchorId="65A40B7C" wp14:editId="61598BB5">
                <wp:simplePos x="0" y="0"/>
                <wp:positionH relativeFrom="column">
                  <wp:posOffset>2873375</wp:posOffset>
                </wp:positionH>
                <wp:positionV relativeFrom="paragraph">
                  <wp:posOffset>855980</wp:posOffset>
                </wp:positionV>
                <wp:extent cx="804545"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80454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AF1A71"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Supporting, responding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26.25pt;margin-top:67.4pt;width:63.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IwWdICAAAX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" filled="f" stroked="f">
                <v:textbox>
                  <w:txbxContent>
                    <w:p w14:paraId="23AF1A71"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Supporting, responding</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43517BAA" wp14:editId="28020B97">
                <wp:simplePos x="0" y="0"/>
                <wp:positionH relativeFrom="column">
                  <wp:posOffset>2068830</wp:posOffset>
                </wp:positionH>
                <wp:positionV relativeFrom="paragraph">
                  <wp:posOffset>855980</wp:posOffset>
                </wp:positionV>
                <wp:extent cx="701040" cy="452120"/>
                <wp:effectExtent l="0" t="0" r="0" b="5080"/>
                <wp:wrapSquare wrapText="bothSides"/>
                <wp:docPr id="12" name="Text Box 12"/>
                <wp:cNvGraphicFramePr/>
                <a:graphic xmlns:a="http://schemas.openxmlformats.org/drawingml/2006/main">
                  <a:graphicData uri="http://schemas.microsoft.com/office/word/2010/wordprocessingShape">
                    <wps:wsp>
                      <wps:cNvSpPr txBox="1"/>
                      <wps:spPr>
                        <a:xfrm>
                          <a:off x="0" y="0"/>
                          <a:ext cx="701040" cy="4521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962457"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Providing external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162.9pt;margin-top:67.4pt;width:55.2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" filled="f" stroked="f">
                <v:textbox>
                  <w:txbxContent>
                    <w:p w14:paraId="0F962457"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Providing external links</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718369BB" wp14:editId="597C2EE2">
                <wp:simplePos x="0" y="0"/>
                <wp:positionH relativeFrom="column">
                  <wp:posOffset>1494155</wp:posOffset>
                </wp:positionH>
                <wp:positionV relativeFrom="paragraph">
                  <wp:posOffset>1660525</wp:posOffset>
                </wp:positionV>
                <wp:extent cx="914400" cy="4572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FCD56E"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Conferencing, lecture pod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117.65pt;margin-top:130.7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" filled="f" stroked="f">
                <v:textbox>
                  <w:txbxContent>
                    <w:p w14:paraId="0DFCD56E"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Conferencing, lecture pod production</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0C1F6900" wp14:editId="2C0BD0C2">
                <wp:simplePos x="0" y="0"/>
                <wp:positionH relativeFrom="column">
                  <wp:posOffset>2873375</wp:posOffset>
                </wp:positionH>
                <wp:positionV relativeFrom="paragraph">
                  <wp:posOffset>1775460</wp:posOffset>
                </wp:positionV>
                <wp:extent cx="670560" cy="344805"/>
                <wp:effectExtent l="0" t="0" r="0" b="10795"/>
                <wp:wrapSquare wrapText="bothSides"/>
                <wp:docPr id="15" name="Text Box 15"/>
                <wp:cNvGraphicFramePr/>
                <a:graphic xmlns:a="http://schemas.openxmlformats.org/drawingml/2006/main">
                  <a:graphicData uri="http://schemas.microsoft.com/office/word/2010/wordprocessingShape">
                    <wps:wsp>
                      <wps:cNvSpPr txBox="1"/>
                      <wps:spPr>
                        <a:xfrm>
                          <a:off x="0" y="0"/>
                          <a:ext cx="670560" cy="3448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949CCD"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Facilitating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226.25pt;margin-top:139.8pt;width:52.8pt;height:2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0eAO9ICAAAX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" filled="f" stroked="f">
                <v:textbox>
                  <w:txbxContent>
                    <w:p w14:paraId="37949CCD"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Facilitating process</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C547F50" wp14:editId="30A4FBED">
                <wp:simplePos x="0" y="0"/>
                <wp:positionH relativeFrom="column">
                  <wp:posOffset>2068830</wp:posOffset>
                </wp:positionH>
                <wp:positionV relativeFrom="paragraph">
                  <wp:posOffset>396240</wp:posOffset>
                </wp:positionV>
                <wp:extent cx="1600200" cy="914400"/>
                <wp:effectExtent l="50800" t="25400" r="76200" b="101600"/>
                <wp:wrapThrough wrapText="bothSides">
                  <wp:wrapPolygon edited="0">
                    <wp:start x="-686" y="-600"/>
                    <wp:lineTo x="-686" y="23400"/>
                    <wp:lineTo x="22286" y="23400"/>
                    <wp:lineTo x="22286" y="-600"/>
                    <wp:lineTo x="-686" y="-600"/>
                  </wp:wrapPolygon>
                </wp:wrapThrough>
                <wp:docPr id="1" name="Rectangle 1"/>
                <wp:cNvGraphicFramePr/>
                <a:graphic xmlns:a="http://schemas.openxmlformats.org/drawingml/2006/main">
                  <a:graphicData uri="http://schemas.microsoft.com/office/word/2010/wordprocessingShape">
                    <wps:wsp>
                      <wps:cNvSpPr/>
                      <wps:spPr>
                        <a:xfrm>
                          <a:off x="0" y="0"/>
                          <a:ext cx="1600200" cy="914400"/>
                        </a:xfrm>
                        <a:prstGeom prst="rect">
                          <a:avLst/>
                        </a:prstGeom>
                        <a:noFill/>
                        <a:ln w="9525" cmpd="sng">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62.9pt;margin-top:31.2pt;width:12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" filled="f" strokecolor="black [3213]">
                <v:shadow on="t" opacity="22937f" mv:blur="40000f" origin=",.5" offset="0,23000emu"/>
                <w10:wrap type="through"/>
              </v:rect>
            </w:pict>
          </mc:Fallback>
        </mc:AlternateContent>
      </w:r>
      <w:r>
        <w:rPr>
          <w:noProof/>
        </w:rPr>
        <mc:AlternateContent>
          <mc:Choice Requires="wps">
            <w:drawing>
              <wp:anchor distT="0" distB="0" distL="114300" distR="114300" simplePos="0" relativeHeight="251681792" behindDoc="0" locked="0" layoutInCell="1" allowOverlap="1" wp14:anchorId="44618119" wp14:editId="6BA2794A">
                <wp:simplePos x="0" y="0"/>
                <wp:positionH relativeFrom="column">
                  <wp:posOffset>459740</wp:posOffset>
                </wp:positionH>
                <wp:positionV relativeFrom="paragraph">
                  <wp:posOffset>5108575</wp:posOffset>
                </wp:positionV>
                <wp:extent cx="1609090" cy="344805"/>
                <wp:effectExtent l="0" t="0" r="0" b="10795"/>
                <wp:wrapSquare wrapText="bothSides"/>
                <wp:docPr id="36" name="Text Box 36"/>
                <wp:cNvGraphicFramePr/>
                <a:graphic xmlns:a="http://schemas.openxmlformats.org/drawingml/2006/main">
                  <a:graphicData uri="http://schemas.microsoft.com/office/word/2010/wordprocessingShape">
                    <wps:wsp>
                      <wps:cNvSpPr txBox="1"/>
                      <wps:spPr>
                        <a:xfrm>
                          <a:off x="0" y="0"/>
                          <a:ext cx="1609090" cy="3448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503505" w14:textId="77777777" w:rsidR="00EE1CB6" w:rsidRPr="003D2A0B" w:rsidRDefault="00EE1CB6" w:rsidP="00EE1CB6">
                            <w:pPr>
                              <w:rPr>
                                <w:rFonts w:ascii="Arial" w:hAnsi="Arial" w:cs="Arial"/>
                                <w:color w:val="FF0000"/>
                                <w:sz w:val="16"/>
                                <w:szCs w:val="16"/>
                              </w:rPr>
                            </w:pPr>
                            <w:r w:rsidRPr="003D2A0B">
                              <w:rPr>
                                <w:rFonts w:ascii="Arial" w:hAnsi="Arial" w:cs="Arial"/>
                                <w:color w:val="FF0000"/>
                                <w:sz w:val="16"/>
                                <w:szCs w:val="16"/>
                              </w:rPr>
                              <w:t>Technical support</w:t>
                            </w:r>
                          </w:p>
                          <w:p w14:paraId="2F0EE4C6" w14:textId="77777777" w:rsidR="00EE1CB6" w:rsidRPr="003D2A0B" w:rsidRDefault="00EE1CB6" w:rsidP="00EE1CB6">
                            <w:pPr>
                              <w:rPr>
                                <w:rFonts w:ascii="Arial" w:hAnsi="Arial" w:cs="Arial"/>
                                <w:color w:val="008000"/>
                                <w:sz w:val="16"/>
                                <w:szCs w:val="16"/>
                              </w:rPr>
                            </w:pPr>
                            <w:r w:rsidRPr="003D2A0B">
                              <w:rPr>
                                <w:rFonts w:ascii="Arial" w:hAnsi="Arial" w:cs="Arial"/>
                                <w:color w:val="008000"/>
                                <w:sz w:val="16"/>
                                <w:szCs w:val="16"/>
                              </w:rPr>
                              <w:t>E-moderation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2" type="#_x0000_t202" style="position:absolute;margin-left:36.2pt;margin-top:402.25pt;width:126.7pt;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" filled="f" stroked="f">
                <v:textbox>
                  <w:txbxContent>
                    <w:p w14:paraId="5B503505" w14:textId="77777777" w:rsidR="00EE1CB6" w:rsidRPr="003D2A0B" w:rsidRDefault="00EE1CB6" w:rsidP="00EE1CB6">
                      <w:pPr>
                        <w:rPr>
                          <w:rFonts w:ascii="Arial" w:hAnsi="Arial" w:cs="Arial"/>
                          <w:color w:val="FF0000"/>
                          <w:sz w:val="16"/>
                          <w:szCs w:val="16"/>
                        </w:rPr>
                      </w:pPr>
                      <w:r w:rsidRPr="003D2A0B">
                        <w:rPr>
                          <w:rFonts w:ascii="Arial" w:hAnsi="Arial" w:cs="Arial"/>
                          <w:color w:val="FF0000"/>
                          <w:sz w:val="16"/>
                          <w:szCs w:val="16"/>
                        </w:rPr>
                        <w:t>Technical support</w:t>
                      </w:r>
                    </w:p>
                    <w:p w14:paraId="2F0EE4C6" w14:textId="77777777" w:rsidR="00EE1CB6" w:rsidRPr="003D2A0B" w:rsidRDefault="00EE1CB6" w:rsidP="00EE1CB6">
                      <w:pPr>
                        <w:rPr>
                          <w:rFonts w:ascii="Arial" w:hAnsi="Arial" w:cs="Arial"/>
                          <w:color w:val="008000"/>
                          <w:sz w:val="16"/>
                          <w:szCs w:val="16"/>
                        </w:rPr>
                      </w:pPr>
                      <w:r w:rsidRPr="003D2A0B">
                        <w:rPr>
                          <w:rFonts w:ascii="Arial" w:hAnsi="Arial" w:cs="Arial"/>
                          <w:color w:val="008000"/>
                          <w:sz w:val="16"/>
                          <w:szCs w:val="16"/>
                        </w:rPr>
                        <w:t>E-moderation</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53140A96" wp14:editId="42E6FC53">
                <wp:simplePos x="0" y="0"/>
                <wp:positionH relativeFrom="column">
                  <wp:posOffset>2642870</wp:posOffset>
                </wp:positionH>
                <wp:positionV relativeFrom="paragraph">
                  <wp:posOffset>2528570</wp:posOffset>
                </wp:positionV>
                <wp:extent cx="1034415" cy="68961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34415" cy="6896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6B3F3E"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Facilitating tasks and supporting use of learning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208.1pt;margin-top:199.1pt;width:81.45pt;height:5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wYNdMCAAAY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" filled="f" stroked="f">
                <v:textbox>
                  <w:txbxContent>
                    <w:p w14:paraId="696B3F3E"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Facilitating tasks and supporting use of learning materials</w:t>
                      </w:r>
                    </w:p>
                  </w:txbxContent>
                </v:textbox>
                <w10:wrap type="square"/>
              </v:shape>
            </w:pict>
          </mc:Fallback>
        </mc:AlternateContent>
      </w:r>
      <w:r>
        <w:rPr>
          <w:noProof/>
        </w:rPr>
        <mc:AlternateContent>
          <mc:Choice Requires="wps">
            <w:drawing>
              <wp:anchor distT="0" distB="0" distL="114300" distR="114300" simplePos="0" relativeHeight="251680768" behindDoc="0" locked="0" layoutInCell="1" allowOverlap="1" wp14:anchorId="326AE235" wp14:editId="4974CDDD">
                <wp:simplePos x="0" y="0"/>
                <wp:positionH relativeFrom="column">
                  <wp:posOffset>344805</wp:posOffset>
                </wp:positionH>
                <wp:positionV relativeFrom="paragraph">
                  <wp:posOffset>459740</wp:posOffset>
                </wp:positionV>
                <wp:extent cx="1034415" cy="689610"/>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1034415" cy="6896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661A05" w14:textId="77777777" w:rsidR="00EE1CB6" w:rsidRPr="003D2A0B" w:rsidRDefault="00EE1CB6" w:rsidP="00EE1CB6">
                            <w:pPr>
                              <w:rPr>
                                <w:rFonts w:ascii="Arial" w:hAnsi="Arial" w:cs="Arial"/>
                                <w:sz w:val="20"/>
                                <w:szCs w:val="20"/>
                              </w:rPr>
                            </w:pPr>
                            <w:r w:rsidRPr="003D2A0B">
                              <w:rPr>
                                <w:rFonts w:ascii="Arial" w:hAnsi="Arial" w:cs="Arial"/>
                                <w:sz w:val="20"/>
                                <w:szCs w:val="20"/>
                              </w:rPr>
                              <w:t>Increasing amount of interactivity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34" type="#_x0000_t202" style="position:absolute;margin-left:27.15pt;margin-top:36.2pt;width:81.45pt;height:5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" filled="f" stroked="f">
                <v:textbox>
                  <w:txbxContent>
                    <w:p w14:paraId="52661A05" w14:textId="77777777" w:rsidR="00EE1CB6" w:rsidRPr="003D2A0B" w:rsidRDefault="00EE1CB6" w:rsidP="00EE1CB6">
                      <w:pPr>
                        <w:rPr>
                          <w:rFonts w:ascii="Arial" w:hAnsi="Arial" w:cs="Arial"/>
                          <w:sz w:val="20"/>
                          <w:szCs w:val="20"/>
                        </w:rPr>
                      </w:pPr>
                      <w:r w:rsidRPr="003D2A0B">
                        <w:rPr>
                          <w:rFonts w:ascii="Arial" w:hAnsi="Arial" w:cs="Arial"/>
                          <w:sz w:val="20"/>
                          <w:szCs w:val="20"/>
                        </w:rPr>
                        <w:t>Increasing amount of interactivity</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210A837C" wp14:editId="2B62EA9D">
                <wp:simplePos x="0" y="0"/>
                <wp:positionH relativeFrom="column">
                  <wp:posOffset>-230505</wp:posOffset>
                </wp:positionH>
                <wp:positionV relativeFrom="paragraph">
                  <wp:posOffset>573405</wp:posOffset>
                </wp:positionV>
                <wp:extent cx="575310" cy="4253230"/>
                <wp:effectExtent l="50800" t="0" r="85090" b="90170"/>
                <wp:wrapThrough wrapText="bothSides">
                  <wp:wrapPolygon edited="0">
                    <wp:start x="14305" y="129"/>
                    <wp:lineTo x="5722" y="2064"/>
                    <wp:lineTo x="1907" y="3225"/>
                    <wp:lineTo x="-1907" y="8514"/>
                    <wp:lineTo x="-1907" y="16253"/>
                    <wp:lineTo x="0" y="18833"/>
                    <wp:lineTo x="3815" y="18833"/>
                    <wp:lineTo x="3815" y="20897"/>
                    <wp:lineTo x="10490" y="20897"/>
                    <wp:lineTo x="10490" y="21800"/>
                    <wp:lineTo x="17166" y="21929"/>
                    <wp:lineTo x="23841" y="21929"/>
                    <wp:lineTo x="23841" y="20897"/>
                    <wp:lineTo x="11444" y="18833"/>
                    <wp:lineTo x="7629" y="16769"/>
                    <wp:lineTo x="5722" y="6450"/>
                    <wp:lineTo x="9536" y="4386"/>
                    <wp:lineTo x="15258" y="2322"/>
                    <wp:lineTo x="20980" y="1677"/>
                    <wp:lineTo x="21934" y="1032"/>
                    <wp:lineTo x="19073" y="129"/>
                    <wp:lineTo x="14305" y="129"/>
                  </wp:wrapPolygon>
                </wp:wrapThrough>
                <wp:docPr id="34" name="Curved Right Arrow 34"/>
                <wp:cNvGraphicFramePr/>
                <a:graphic xmlns:a="http://schemas.openxmlformats.org/drawingml/2006/main">
                  <a:graphicData uri="http://schemas.microsoft.com/office/word/2010/wordprocessingShape">
                    <wps:wsp>
                      <wps:cNvSpPr/>
                      <wps:spPr>
                        <a:xfrm flipV="1">
                          <a:off x="0" y="0"/>
                          <a:ext cx="575310" cy="4253230"/>
                        </a:xfrm>
                        <a:prstGeom prst="curvedRightArrow">
                          <a:avLst/>
                        </a:prstGeom>
                        <a:solidFill>
                          <a:schemeClr val="bg1">
                            <a:lumMod val="50000"/>
                          </a:schemeClr>
                        </a:solidFill>
                        <a:ln w="3175" cmpd="sng">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0@23@3@22,,0@4,0@15@23@1,0@7@2@13l@2@14@22@8@2@12wa0,0@23@3@2@11@26@17,0@15@23@1@26@17@22@15xear0,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4" o:spid="_x0000_s1026" type="#_x0000_t102" style="position:absolute;margin-left:-18.1pt;margin-top:45.15pt;width:45.3pt;height:334.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" adj="20139,21235,16200" fillcolor="#7f7f7f [1612]" strokecolor="#a5a5a5 [2092]" strokeweight=".25pt">
                <v:shadow on="t" opacity="22937f" mv:blur="40000f" origin=",.5" offset="0,23000emu"/>
                <w10:wrap type="through"/>
              </v:shape>
            </w:pict>
          </mc:Fallback>
        </mc:AlternateContent>
      </w:r>
      <w:r>
        <w:rPr>
          <w:noProof/>
        </w:rPr>
        <mc:AlternateContent>
          <mc:Choice Requires="wps">
            <w:drawing>
              <wp:anchor distT="0" distB="0" distL="114300" distR="114300" simplePos="0" relativeHeight="251678720" behindDoc="0" locked="0" layoutInCell="1" allowOverlap="1" wp14:anchorId="0CCF5637" wp14:editId="092B32E8">
                <wp:simplePos x="0" y="0"/>
                <wp:positionH relativeFrom="column">
                  <wp:posOffset>2743200</wp:posOffset>
                </wp:positionH>
                <wp:positionV relativeFrom="paragraph">
                  <wp:posOffset>4457700</wp:posOffset>
                </wp:positionV>
                <wp:extent cx="800100" cy="4572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010C42"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Welcoming and encouraging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3in;margin-top:351pt;width:6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xRUs4CAAAX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" filled="f" stroked="f">
                <v:textbox>
                  <w:txbxContent>
                    <w:p w14:paraId="32010C42"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Welcoming and encouraging</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594CA73A" wp14:editId="6CB837B5">
                <wp:simplePos x="0" y="0"/>
                <wp:positionH relativeFrom="column">
                  <wp:posOffset>457200</wp:posOffset>
                </wp:positionH>
                <wp:positionV relativeFrom="paragraph">
                  <wp:posOffset>4572000</wp:posOffset>
                </wp:positionV>
                <wp:extent cx="1028700" cy="4572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3FFCAB"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Setting up system and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margin-left:36pt;margin-top:5in;width:8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" filled="f" stroked="f">
                <v:textbox>
                  <w:txbxContent>
                    <w:p w14:paraId="6D3FFCAB"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Setting up system and access</w:t>
                      </w:r>
                    </w:p>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723DFA36" wp14:editId="4EB4D357">
                <wp:simplePos x="0" y="0"/>
                <wp:positionH relativeFrom="column">
                  <wp:posOffset>2857500</wp:posOffset>
                </wp:positionH>
                <wp:positionV relativeFrom="paragraph">
                  <wp:posOffset>3543300</wp:posOffset>
                </wp:positionV>
                <wp:extent cx="685800" cy="4572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CD0AE8"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Providing external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225pt;margin-top:279pt;width:5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" filled="f" stroked="f">
                <v:textbox>
                  <w:txbxContent>
                    <w:p w14:paraId="4ACD0AE8" w14:textId="77777777" w:rsidR="00EE1CB6" w:rsidRPr="00221B1E" w:rsidRDefault="00EE1CB6" w:rsidP="00EE1CB6">
                      <w:pPr>
                        <w:rPr>
                          <w:rFonts w:ascii="Arial" w:hAnsi="Arial" w:cs="Arial"/>
                          <w:color w:val="008000"/>
                        </w:rPr>
                      </w:pPr>
                      <w:r w:rsidRPr="00221B1E">
                        <w:rPr>
                          <w:rFonts w:ascii="Arial" w:hAnsi="Arial" w:cs="Arial"/>
                          <w:color w:val="008000"/>
                          <w:sz w:val="16"/>
                          <w:szCs w:val="16"/>
                        </w:rPr>
                        <w:t>Providing external links</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0A1C95D6" wp14:editId="05ACF56F">
                <wp:simplePos x="0" y="0"/>
                <wp:positionH relativeFrom="column">
                  <wp:posOffset>1143000</wp:posOffset>
                </wp:positionH>
                <wp:positionV relativeFrom="paragraph">
                  <wp:posOffset>2514600</wp:posOffset>
                </wp:positionV>
                <wp:extent cx="914400" cy="685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283794"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Searching, personalizing software, updating online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90pt;margin-top:198pt;width:1in;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" filled="f" stroked="f">
                <v:textbox>
                  <w:txbxContent>
                    <w:p w14:paraId="37283794" w14:textId="77777777" w:rsidR="00EE1CB6" w:rsidRPr="002D78BE" w:rsidRDefault="00EE1CB6" w:rsidP="00EE1CB6">
                      <w:pPr>
                        <w:rPr>
                          <w:rFonts w:ascii="Arial" w:hAnsi="Arial" w:cs="Arial"/>
                          <w:color w:val="FF0000"/>
                        </w:rPr>
                      </w:pPr>
                      <w:r w:rsidRPr="002D78BE">
                        <w:rPr>
                          <w:rFonts w:ascii="Arial" w:hAnsi="Arial" w:cs="Arial"/>
                          <w:color w:val="FF0000"/>
                          <w:sz w:val="16"/>
                          <w:szCs w:val="16"/>
                        </w:rPr>
                        <w:t>Searching, personalizing software, updating online templates</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575049C3" wp14:editId="3E2A9EA6">
                <wp:simplePos x="0" y="0"/>
                <wp:positionH relativeFrom="column">
                  <wp:posOffset>457200</wp:posOffset>
                </wp:positionH>
                <wp:positionV relativeFrom="paragraph">
                  <wp:posOffset>4114800</wp:posOffset>
                </wp:positionV>
                <wp:extent cx="2743200" cy="3429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E905AE" w14:textId="77777777" w:rsidR="00EE1CB6" w:rsidRPr="008335F8" w:rsidRDefault="00EE1CB6" w:rsidP="00EE1CB6">
                            <w:pPr>
                              <w:rPr>
                                <w:rFonts w:ascii="Arial" w:hAnsi="Arial" w:cs="Arial"/>
                                <w:b/>
                              </w:rPr>
                            </w:pPr>
                            <w:r>
                              <w:rPr>
                                <w:rFonts w:ascii="Arial" w:hAnsi="Arial" w:cs="Arial"/>
                                <w:b/>
                              </w:rPr>
                              <w:t>1</w:t>
                            </w:r>
                            <w:r w:rsidRPr="008335F8">
                              <w:rPr>
                                <w:rFonts w:ascii="Arial" w:hAnsi="Arial" w:cs="Arial"/>
                                <w:b/>
                              </w:rPr>
                              <w:t xml:space="preserve">. </w:t>
                            </w:r>
                            <w:r>
                              <w:rPr>
                                <w:rFonts w:ascii="Arial" w:hAnsi="Arial" w:cs="Arial"/>
                                <w:b/>
                              </w:rPr>
                              <w:t>Access and 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margin-left:36pt;margin-top:324pt;width:3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" filled="f" stroked="f">
                <v:textbox>
                  <w:txbxContent>
                    <w:p w14:paraId="1CE905AE" w14:textId="77777777" w:rsidR="00EE1CB6" w:rsidRPr="008335F8" w:rsidRDefault="00EE1CB6" w:rsidP="00EE1CB6">
                      <w:pPr>
                        <w:rPr>
                          <w:rFonts w:ascii="Arial" w:hAnsi="Arial" w:cs="Arial"/>
                          <w:b/>
                        </w:rPr>
                      </w:pPr>
                      <w:r>
                        <w:rPr>
                          <w:rFonts w:ascii="Arial" w:hAnsi="Arial" w:cs="Arial"/>
                          <w:b/>
                        </w:rPr>
                        <w:t>1</w:t>
                      </w:r>
                      <w:r w:rsidRPr="008335F8">
                        <w:rPr>
                          <w:rFonts w:ascii="Arial" w:hAnsi="Arial" w:cs="Arial"/>
                          <w:b/>
                        </w:rPr>
                        <w:t xml:space="preserve">. </w:t>
                      </w:r>
                      <w:r>
                        <w:rPr>
                          <w:rFonts w:ascii="Arial" w:hAnsi="Arial" w:cs="Arial"/>
                          <w:b/>
                        </w:rPr>
                        <w:t>Access and motivation</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041513DC" wp14:editId="37A79253">
                <wp:simplePos x="0" y="0"/>
                <wp:positionH relativeFrom="column">
                  <wp:posOffset>1485900</wp:posOffset>
                </wp:positionH>
                <wp:positionV relativeFrom="paragraph">
                  <wp:posOffset>1371600</wp:posOffset>
                </wp:positionV>
                <wp:extent cx="21717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8BA0AE" w14:textId="77777777" w:rsidR="00EE1CB6" w:rsidRPr="008335F8" w:rsidRDefault="00EE1CB6" w:rsidP="00EE1CB6">
                            <w:pPr>
                              <w:rPr>
                                <w:rFonts w:ascii="Arial" w:hAnsi="Arial" w:cs="Arial"/>
                                <w:b/>
                              </w:rPr>
                            </w:pPr>
                            <w:r>
                              <w:rPr>
                                <w:rFonts w:ascii="Arial" w:hAnsi="Arial" w:cs="Arial"/>
                                <w:b/>
                              </w:rPr>
                              <w:t>4</w:t>
                            </w:r>
                            <w:r w:rsidRPr="008335F8">
                              <w:rPr>
                                <w:rFonts w:ascii="Arial" w:hAnsi="Arial" w:cs="Arial"/>
                                <w:b/>
                              </w:rPr>
                              <w:t xml:space="preserve">. </w:t>
                            </w:r>
                            <w:r>
                              <w:rPr>
                                <w:rFonts w:ascii="Arial" w:hAnsi="Arial" w:cs="Arial"/>
                                <w:b/>
                              </w:rPr>
                              <w:t xml:space="preserve">Knowledge construction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117pt;margin-top:108pt;width:17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hpmdECAAAWBgAADgAAAGRycy9lMm9Eb2MueG1srFRNb9swDL0P2H8QdE9tZ27T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" filled="f" stroked="f">
                <v:textbox>
                  <w:txbxContent>
                    <w:p w14:paraId="328BA0AE" w14:textId="77777777" w:rsidR="00EE1CB6" w:rsidRPr="008335F8" w:rsidRDefault="00EE1CB6" w:rsidP="00EE1CB6">
                      <w:pPr>
                        <w:rPr>
                          <w:rFonts w:ascii="Arial" w:hAnsi="Arial" w:cs="Arial"/>
                          <w:b/>
                        </w:rPr>
                      </w:pPr>
                      <w:r>
                        <w:rPr>
                          <w:rFonts w:ascii="Arial" w:hAnsi="Arial" w:cs="Arial"/>
                          <w:b/>
                        </w:rPr>
                        <w:t>4</w:t>
                      </w:r>
                      <w:r w:rsidRPr="008335F8">
                        <w:rPr>
                          <w:rFonts w:ascii="Arial" w:hAnsi="Arial" w:cs="Arial"/>
                          <w:b/>
                        </w:rPr>
                        <w:t xml:space="preserve">. </w:t>
                      </w:r>
                      <w:r>
                        <w:rPr>
                          <w:rFonts w:ascii="Arial" w:hAnsi="Arial" w:cs="Arial"/>
                          <w:b/>
                        </w:rPr>
                        <w:t xml:space="preserve">Knowledge construction </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32A544DB" wp14:editId="094F6313">
                <wp:simplePos x="0" y="0"/>
                <wp:positionH relativeFrom="column">
                  <wp:posOffset>1143000</wp:posOffset>
                </wp:positionH>
                <wp:positionV relativeFrom="paragraph">
                  <wp:posOffset>2286000</wp:posOffset>
                </wp:positionV>
                <wp:extent cx="22860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9FFD17" w14:textId="77777777" w:rsidR="00EE1CB6" w:rsidRPr="008335F8" w:rsidRDefault="00EE1CB6" w:rsidP="00EE1CB6">
                            <w:pPr>
                              <w:rPr>
                                <w:rFonts w:ascii="Arial" w:hAnsi="Arial" w:cs="Arial"/>
                                <w:b/>
                              </w:rPr>
                            </w:pPr>
                            <w:r>
                              <w:rPr>
                                <w:rFonts w:ascii="Arial" w:hAnsi="Arial" w:cs="Arial"/>
                                <w:b/>
                              </w:rPr>
                              <w:t>3</w:t>
                            </w:r>
                            <w:r w:rsidRPr="008335F8">
                              <w:rPr>
                                <w:rFonts w:ascii="Arial" w:hAnsi="Arial" w:cs="Arial"/>
                                <w:b/>
                              </w:rPr>
                              <w:t xml:space="preserve">. </w:t>
                            </w:r>
                            <w:r>
                              <w:rPr>
                                <w:rFonts w:ascii="Arial" w:hAnsi="Arial" w:cs="Arial"/>
                                <w:b/>
                              </w:rPr>
                              <w:t>Information exchange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90pt;margin-top:180pt;width:18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" filled="f" stroked="f">
                <v:textbox>
                  <w:txbxContent>
                    <w:p w14:paraId="319FFD17" w14:textId="77777777" w:rsidR="00EE1CB6" w:rsidRPr="008335F8" w:rsidRDefault="00EE1CB6" w:rsidP="00EE1CB6">
                      <w:pPr>
                        <w:rPr>
                          <w:rFonts w:ascii="Arial" w:hAnsi="Arial" w:cs="Arial"/>
                          <w:b/>
                        </w:rPr>
                      </w:pPr>
                      <w:r>
                        <w:rPr>
                          <w:rFonts w:ascii="Arial" w:hAnsi="Arial" w:cs="Arial"/>
                          <w:b/>
                        </w:rPr>
                        <w:t>3</w:t>
                      </w:r>
                      <w:r w:rsidRPr="008335F8">
                        <w:rPr>
                          <w:rFonts w:ascii="Arial" w:hAnsi="Arial" w:cs="Arial"/>
                          <w:b/>
                        </w:rPr>
                        <w:t xml:space="preserve">. </w:t>
                      </w:r>
                      <w:r>
                        <w:rPr>
                          <w:rFonts w:ascii="Arial" w:hAnsi="Arial" w:cs="Arial"/>
                          <w:b/>
                        </w:rPr>
                        <w:t>Information exchange</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45987764" wp14:editId="0529069B">
                <wp:simplePos x="0" y="0"/>
                <wp:positionH relativeFrom="column">
                  <wp:posOffset>2057400</wp:posOffset>
                </wp:positionH>
                <wp:positionV relativeFrom="paragraph">
                  <wp:posOffset>571500</wp:posOffset>
                </wp:positionV>
                <wp:extent cx="13716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BD38F0" w14:textId="77777777" w:rsidR="00EE1CB6" w:rsidRPr="008335F8" w:rsidRDefault="00EE1CB6" w:rsidP="00EE1CB6">
                            <w:pPr>
                              <w:rPr>
                                <w:rFonts w:ascii="Arial" w:hAnsi="Arial" w:cs="Arial"/>
                                <w:b/>
                              </w:rPr>
                            </w:pPr>
                            <w:r w:rsidRPr="008335F8">
                              <w:rPr>
                                <w:rFonts w:ascii="Arial" w:hAnsi="Arial" w:cs="Arial"/>
                                <w:b/>
                              </w:rPr>
                              <w:t>5.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2" type="#_x0000_t202" style="position:absolute;margin-left:162pt;margin-top:4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" filled="f" stroked="f">
                <v:textbox>
                  <w:txbxContent>
                    <w:p w14:paraId="61BD38F0" w14:textId="77777777" w:rsidR="00EE1CB6" w:rsidRPr="008335F8" w:rsidRDefault="00EE1CB6" w:rsidP="00EE1CB6">
                      <w:pPr>
                        <w:rPr>
                          <w:rFonts w:ascii="Arial" w:hAnsi="Arial" w:cs="Arial"/>
                          <w:b/>
                        </w:rPr>
                      </w:pPr>
                      <w:r w:rsidRPr="008335F8">
                        <w:rPr>
                          <w:rFonts w:ascii="Arial" w:hAnsi="Arial" w:cs="Arial"/>
                          <w:b/>
                        </w:rPr>
                        <w:t>5. Development</w:t>
                      </w:r>
                    </w:p>
                  </w:txbxContent>
                </v:textbox>
                <w10:wrap type="square"/>
              </v:shape>
            </w:pict>
          </mc:Fallback>
        </mc:AlternateContent>
      </w:r>
    </w:p>
    <w:p w14:paraId="2C62B0E3" w14:textId="77777777" w:rsidR="00EE1CB6" w:rsidRDefault="00EE1CB6" w:rsidP="00D04975">
      <w:pPr>
        <w:spacing w:line="480" w:lineRule="auto"/>
        <w:rPr>
          <w:rFonts w:asciiTheme="majorHAnsi" w:hAnsiTheme="majorHAnsi"/>
          <w:i/>
        </w:rPr>
      </w:pPr>
    </w:p>
    <w:p w14:paraId="6128B8A6" w14:textId="77777777" w:rsidR="00EE1CB6" w:rsidRDefault="00EE1CB6" w:rsidP="00D04975">
      <w:pPr>
        <w:spacing w:line="480" w:lineRule="auto"/>
        <w:rPr>
          <w:rFonts w:asciiTheme="majorHAnsi" w:hAnsiTheme="majorHAnsi"/>
          <w:i/>
        </w:rPr>
      </w:pPr>
    </w:p>
    <w:p w14:paraId="72409D61" w14:textId="77777777" w:rsidR="00EE1CB6" w:rsidRDefault="00EE1CB6" w:rsidP="00D04975">
      <w:pPr>
        <w:spacing w:line="480" w:lineRule="auto"/>
        <w:rPr>
          <w:rFonts w:asciiTheme="majorHAnsi" w:hAnsiTheme="majorHAnsi"/>
          <w:i/>
        </w:rPr>
      </w:pPr>
    </w:p>
    <w:p w14:paraId="33E293B7" w14:textId="77777777" w:rsidR="00EE1CB6" w:rsidRDefault="00EE1CB6" w:rsidP="00D04975">
      <w:pPr>
        <w:spacing w:line="480" w:lineRule="auto"/>
        <w:rPr>
          <w:rFonts w:asciiTheme="majorHAnsi" w:hAnsiTheme="majorHAnsi"/>
          <w:i/>
        </w:rPr>
      </w:pPr>
    </w:p>
    <w:p w14:paraId="1649A887" w14:textId="77777777" w:rsidR="00EE1CB6" w:rsidRDefault="00EE1CB6" w:rsidP="00D04975">
      <w:pPr>
        <w:spacing w:line="480" w:lineRule="auto"/>
        <w:rPr>
          <w:rFonts w:asciiTheme="majorHAnsi" w:hAnsiTheme="majorHAnsi"/>
          <w:i/>
        </w:rPr>
      </w:pPr>
    </w:p>
    <w:p w14:paraId="3487A13A" w14:textId="77777777" w:rsidR="00EE1CB6" w:rsidRDefault="00EE1CB6" w:rsidP="00D04975">
      <w:pPr>
        <w:spacing w:line="480" w:lineRule="auto"/>
        <w:rPr>
          <w:rFonts w:asciiTheme="majorHAnsi" w:hAnsiTheme="majorHAnsi"/>
          <w:i/>
        </w:rPr>
      </w:pPr>
    </w:p>
    <w:p w14:paraId="11EF2288" w14:textId="77777777" w:rsidR="00EE1CB6" w:rsidRDefault="00EE1CB6" w:rsidP="00D04975">
      <w:pPr>
        <w:spacing w:line="480" w:lineRule="auto"/>
        <w:rPr>
          <w:rFonts w:asciiTheme="majorHAnsi" w:hAnsiTheme="majorHAnsi"/>
          <w:i/>
        </w:rPr>
      </w:pPr>
    </w:p>
    <w:p w14:paraId="1E0C740E" w14:textId="77777777" w:rsidR="00EE1CB6" w:rsidRDefault="00EE1CB6" w:rsidP="00D04975">
      <w:pPr>
        <w:spacing w:line="480" w:lineRule="auto"/>
        <w:rPr>
          <w:rFonts w:asciiTheme="majorHAnsi" w:hAnsiTheme="majorHAnsi"/>
          <w:i/>
        </w:rPr>
      </w:pPr>
    </w:p>
    <w:p w14:paraId="5ECCFCD9" w14:textId="77777777" w:rsidR="00EE1CB6" w:rsidRDefault="00EE1CB6" w:rsidP="00D04975">
      <w:pPr>
        <w:spacing w:line="480" w:lineRule="auto"/>
        <w:rPr>
          <w:rFonts w:asciiTheme="majorHAnsi" w:hAnsiTheme="majorHAnsi"/>
          <w:i/>
        </w:rPr>
      </w:pPr>
    </w:p>
    <w:p w14:paraId="790D00C6" w14:textId="77777777" w:rsidR="00EE1CB6" w:rsidRDefault="00EE1CB6" w:rsidP="00D04975">
      <w:pPr>
        <w:spacing w:line="480" w:lineRule="auto"/>
        <w:rPr>
          <w:rFonts w:asciiTheme="majorHAnsi" w:hAnsiTheme="majorHAnsi"/>
          <w:i/>
        </w:rPr>
      </w:pPr>
    </w:p>
    <w:p w14:paraId="245070EE" w14:textId="24D469FF" w:rsidR="00481C36" w:rsidRPr="00481C36" w:rsidRDefault="00481C36" w:rsidP="00D04975">
      <w:pPr>
        <w:spacing w:line="480" w:lineRule="auto"/>
        <w:rPr>
          <w:rFonts w:asciiTheme="majorHAnsi" w:hAnsiTheme="majorHAnsi"/>
          <w:i/>
        </w:rPr>
      </w:pPr>
      <w:r w:rsidRPr="00481C36">
        <w:rPr>
          <w:rFonts w:asciiTheme="majorHAnsi" w:hAnsiTheme="majorHAnsi"/>
          <w:i/>
        </w:rPr>
        <w:t xml:space="preserve">Figure 2. </w:t>
      </w:r>
      <w:r w:rsidR="00EE1CB6">
        <w:rPr>
          <w:rFonts w:asciiTheme="majorHAnsi" w:hAnsiTheme="majorHAnsi"/>
          <w:i/>
        </w:rPr>
        <w:t xml:space="preserve">Based on </w:t>
      </w:r>
      <w:r w:rsidRPr="00481C36">
        <w:rPr>
          <w:rFonts w:asciiTheme="majorHAnsi" w:hAnsiTheme="majorHAnsi"/>
          <w:i/>
        </w:rPr>
        <w:t>Salmon, G. (2013) The five-stage model of teaching and learning online</w:t>
      </w:r>
    </w:p>
    <w:p w14:paraId="4925F85F" w14:textId="2BB39E80" w:rsidR="00C760A6" w:rsidRDefault="00C760A6" w:rsidP="00C760A6"/>
    <w:p w14:paraId="123A8A63" w14:textId="77777777" w:rsidR="000945DB" w:rsidRDefault="000945DB" w:rsidP="00D04975">
      <w:pPr>
        <w:spacing w:line="480" w:lineRule="auto"/>
        <w:rPr>
          <w:rFonts w:asciiTheme="majorHAnsi" w:hAnsiTheme="majorHAnsi"/>
        </w:rPr>
      </w:pPr>
    </w:p>
    <w:p w14:paraId="734DE248" w14:textId="77777777" w:rsidR="00C760A6" w:rsidRDefault="00C760A6" w:rsidP="00D04975">
      <w:pPr>
        <w:spacing w:line="480" w:lineRule="auto"/>
        <w:rPr>
          <w:rFonts w:asciiTheme="majorHAnsi" w:hAnsiTheme="majorHAnsi"/>
        </w:rPr>
      </w:pPr>
    </w:p>
    <w:p w14:paraId="7E129B7D" w14:textId="77777777" w:rsidR="00C35ECF" w:rsidRDefault="00C35ECF" w:rsidP="00D04975">
      <w:pPr>
        <w:spacing w:line="480" w:lineRule="auto"/>
        <w:rPr>
          <w:rFonts w:asciiTheme="majorHAnsi" w:hAnsiTheme="majorHAnsi"/>
        </w:rPr>
      </w:pPr>
      <w:r>
        <w:rPr>
          <w:rFonts w:asciiTheme="majorHAnsi" w:hAnsiTheme="majorHAnsi"/>
        </w:rPr>
        <w:t xml:space="preserve">Adapting Salmon’s model was a key starting point for our initial collaboration, looking at how unit content could be adapted, developed, structured, and delivered for fully online. Each staff member was asked to draft a series of linked activities that aligned with Salmon’s five stages of online learning. Whilst this sat more or less comfortably with the staff team, it provided a focus for us to conduct our own virtual collaboration, as an online discussion, as a form of simulation of the online teaching experience. In this context, we were able to discuss each unit of study consistently across Salmon’s five learning stages, as a </w:t>
      </w:r>
      <w:r w:rsidRPr="00830D6D">
        <w:rPr>
          <w:rFonts w:asciiTheme="majorHAnsi" w:hAnsiTheme="majorHAnsi"/>
          <w:i/>
        </w:rPr>
        <w:t>process</w:t>
      </w:r>
      <w:r>
        <w:rPr>
          <w:rFonts w:asciiTheme="majorHAnsi" w:hAnsiTheme="majorHAnsi"/>
        </w:rPr>
        <w:t xml:space="preserve"> of learning development. </w:t>
      </w:r>
    </w:p>
    <w:p w14:paraId="6ADBB554" w14:textId="260401AC" w:rsidR="000945DB" w:rsidRPr="006C02D9" w:rsidRDefault="000945DB" w:rsidP="00D04975">
      <w:pPr>
        <w:spacing w:line="480" w:lineRule="auto"/>
        <w:rPr>
          <w:rFonts w:asciiTheme="majorHAnsi" w:hAnsiTheme="majorHAnsi"/>
        </w:rPr>
      </w:pPr>
    </w:p>
    <w:p w14:paraId="5A776DEB" w14:textId="3B16EC6C" w:rsidR="00A57815" w:rsidRDefault="0020551B" w:rsidP="00D04975">
      <w:pPr>
        <w:spacing w:line="480" w:lineRule="auto"/>
        <w:rPr>
          <w:rFonts w:asciiTheme="majorHAnsi" w:hAnsiTheme="majorHAnsi"/>
        </w:rPr>
      </w:pPr>
      <w:r>
        <w:rPr>
          <w:rFonts w:asciiTheme="majorHAnsi" w:hAnsiTheme="majorHAnsi"/>
        </w:rPr>
        <w:t xml:space="preserve">What </w:t>
      </w:r>
      <w:r w:rsidR="00CC6583">
        <w:rPr>
          <w:rFonts w:asciiTheme="majorHAnsi" w:hAnsiTheme="majorHAnsi"/>
        </w:rPr>
        <w:t xml:space="preserve">initially </w:t>
      </w:r>
      <w:r>
        <w:rPr>
          <w:rFonts w:asciiTheme="majorHAnsi" w:hAnsiTheme="majorHAnsi"/>
        </w:rPr>
        <w:t xml:space="preserve">emerged from </w:t>
      </w:r>
      <w:r w:rsidR="00CC6583">
        <w:rPr>
          <w:rFonts w:asciiTheme="majorHAnsi" w:hAnsiTheme="majorHAnsi"/>
        </w:rPr>
        <w:t>these</w:t>
      </w:r>
      <w:r>
        <w:rPr>
          <w:rFonts w:asciiTheme="majorHAnsi" w:hAnsiTheme="majorHAnsi"/>
        </w:rPr>
        <w:t xml:space="preserve"> </w:t>
      </w:r>
      <w:r w:rsidR="0045472F">
        <w:rPr>
          <w:rFonts w:asciiTheme="majorHAnsi" w:hAnsiTheme="majorHAnsi"/>
        </w:rPr>
        <w:t>discussions</w:t>
      </w:r>
      <w:r>
        <w:rPr>
          <w:rFonts w:asciiTheme="majorHAnsi" w:hAnsiTheme="majorHAnsi"/>
        </w:rPr>
        <w:t xml:space="preserve"> </w:t>
      </w:r>
      <w:r w:rsidR="0003328B">
        <w:rPr>
          <w:rFonts w:asciiTheme="majorHAnsi" w:hAnsiTheme="majorHAnsi"/>
        </w:rPr>
        <w:t xml:space="preserve">around learning as </w:t>
      </w:r>
      <w:r w:rsidR="0003328B" w:rsidRPr="00830D6D">
        <w:rPr>
          <w:rFonts w:asciiTheme="majorHAnsi" w:hAnsiTheme="majorHAnsi"/>
          <w:i/>
        </w:rPr>
        <w:t>process,</w:t>
      </w:r>
      <w:r w:rsidR="0003328B">
        <w:rPr>
          <w:rFonts w:asciiTheme="majorHAnsi" w:hAnsiTheme="majorHAnsi"/>
        </w:rPr>
        <w:t xml:space="preserve"> </w:t>
      </w:r>
      <w:r>
        <w:rPr>
          <w:rFonts w:asciiTheme="majorHAnsi" w:hAnsiTheme="majorHAnsi"/>
        </w:rPr>
        <w:t xml:space="preserve">was a greater understanding about the </w:t>
      </w:r>
      <w:r w:rsidR="00CC6583">
        <w:rPr>
          <w:rFonts w:asciiTheme="majorHAnsi" w:hAnsiTheme="majorHAnsi"/>
        </w:rPr>
        <w:t xml:space="preserve">overall </w:t>
      </w:r>
      <w:r>
        <w:rPr>
          <w:rFonts w:asciiTheme="majorHAnsi" w:hAnsiTheme="majorHAnsi"/>
        </w:rPr>
        <w:t>importance of a constructivist approach</w:t>
      </w:r>
      <w:r w:rsidR="0045472F">
        <w:rPr>
          <w:rFonts w:asciiTheme="majorHAnsi" w:hAnsiTheme="majorHAnsi"/>
        </w:rPr>
        <w:t xml:space="preserve"> </w:t>
      </w:r>
      <w:r w:rsidR="00073042">
        <w:rPr>
          <w:rFonts w:asciiTheme="majorHAnsi" w:hAnsiTheme="majorHAnsi"/>
        </w:rPr>
        <w:t>for the design of student-centred curriculum</w:t>
      </w:r>
      <w:r w:rsidR="00156B69">
        <w:rPr>
          <w:rFonts w:asciiTheme="majorHAnsi" w:hAnsiTheme="majorHAnsi"/>
        </w:rPr>
        <w:t xml:space="preserve"> for both face-to-face </w:t>
      </w:r>
      <w:r w:rsidR="00156B69" w:rsidRPr="00830D6D">
        <w:rPr>
          <w:rFonts w:asciiTheme="majorHAnsi" w:hAnsiTheme="majorHAnsi"/>
          <w:i/>
        </w:rPr>
        <w:t>and</w:t>
      </w:r>
      <w:r w:rsidR="00156B69">
        <w:rPr>
          <w:rFonts w:asciiTheme="majorHAnsi" w:hAnsiTheme="majorHAnsi"/>
        </w:rPr>
        <w:t xml:space="preserve"> online</w:t>
      </w:r>
      <w:r>
        <w:rPr>
          <w:rFonts w:asciiTheme="majorHAnsi" w:hAnsiTheme="majorHAnsi"/>
        </w:rPr>
        <w:t xml:space="preserve">. </w:t>
      </w:r>
      <w:r w:rsidR="007A7B3D">
        <w:rPr>
          <w:rFonts w:asciiTheme="majorHAnsi" w:hAnsiTheme="majorHAnsi"/>
        </w:rPr>
        <w:t>In our approach, we were develop</w:t>
      </w:r>
      <w:r w:rsidR="0068556E">
        <w:rPr>
          <w:rFonts w:asciiTheme="majorHAnsi" w:hAnsiTheme="majorHAnsi"/>
        </w:rPr>
        <w:t>ing the same content, to be del</w:t>
      </w:r>
      <w:r w:rsidR="007A7B3D">
        <w:rPr>
          <w:rFonts w:asciiTheme="majorHAnsi" w:hAnsiTheme="majorHAnsi"/>
        </w:rPr>
        <w:t>iv</w:t>
      </w:r>
      <w:r w:rsidR="0068556E">
        <w:rPr>
          <w:rFonts w:asciiTheme="majorHAnsi" w:hAnsiTheme="majorHAnsi"/>
        </w:rPr>
        <w:t>e</w:t>
      </w:r>
      <w:r w:rsidR="007A7B3D">
        <w:rPr>
          <w:rFonts w:asciiTheme="majorHAnsi" w:hAnsiTheme="majorHAnsi"/>
        </w:rPr>
        <w:t>red concurrently in both modes,</w:t>
      </w:r>
      <w:r w:rsidR="0068556E">
        <w:rPr>
          <w:rFonts w:asciiTheme="majorHAnsi" w:hAnsiTheme="majorHAnsi"/>
        </w:rPr>
        <w:t xml:space="preserve"> to campus-based students cohor</w:t>
      </w:r>
      <w:r w:rsidR="007A7B3D">
        <w:rPr>
          <w:rFonts w:asciiTheme="majorHAnsi" w:hAnsiTheme="majorHAnsi"/>
        </w:rPr>
        <w:t>t</w:t>
      </w:r>
      <w:r w:rsidR="0068556E">
        <w:rPr>
          <w:rFonts w:asciiTheme="majorHAnsi" w:hAnsiTheme="majorHAnsi"/>
        </w:rPr>
        <w:t>s</w:t>
      </w:r>
      <w:r w:rsidR="007A7B3D">
        <w:rPr>
          <w:rFonts w:asciiTheme="majorHAnsi" w:hAnsiTheme="majorHAnsi"/>
        </w:rPr>
        <w:t xml:space="preserve">, and to a new group of fully online students. As part of the design of this approach, </w:t>
      </w:r>
      <w:r w:rsidR="002B016C">
        <w:rPr>
          <w:rFonts w:asciiTheme="majorHAnsi" w:hAnsiTheme="majorHAnsi"/>
        </w:rPr>
        <w:t xml:space="preserve">we </w:t>
      </w:r>
      <w:r w:rsidR="007A7B3D">
        <w:rPr>
          <w:rFonts w:asciiTheme="majorHAnsi" w:hAnsiTheme="majorHAnsi"/>
        </w:rPr>
        <w:t>utilize</w:t>
      </w:r>
      <w:r w:rsidR="002B016C">
        <w:rPr>
          <w:rFonts w:asciiTheme="majorHAnsi" w:hAnsiTheme="majorHAnsi"/>
        </w:rPr>
        <w:t>d</w:t>
      </w:r>
      <w:r w:rsidR="007A7B3D">
        <w:rPr>
          <w:rFonts w:asciiTheme="majorHAnsi" w:hAnsiTheme="majorHAnsi"/>
        </w:rPr>
        <w:t xml:space="preserve"> the same online content portal for both cohorts</w:t>
      </w:r>
      <w:r w:rsidR="00433DB2">
        <w:rPr>
          <w:rFonts w:asciiTheme="majorHAnsi" w:hAnsiTheme="majorHAnsi"/>
        </w:rPr>
        <w:t xml:space="preserve"> (Blackboard)</w:t>
      </w:r>
      <w:r w:rsidR="007A7B3D">
        <w:rPr>
          <w:rFonts w:asciiTheme="majorHAnsi" w:hAnsiTheme="majorHAnsi"/>
        </w:rPr>
        <w:t>, requiring similar materials for both, but being able to accom</w:t>
      </w:r>
      <w:r w:rsidR="00294738">
        <w:rPr>
          <w:rFonts w:asciiTheme="majorHAnsi" w:hAnsiTheme="majorHAnsi"/>
        </w:rPr>
        <w:t>m</w:t>
      </w:r>
      <w:r w:rsidR="007A7B3D">
        <w:rPr>
          <w:rFonts w:asciiTheme="majorHAnsi" w:hAnsiTheme="majorHAnsi"/>
        </w:rPr>
        <w:t>odate the different modes of interaction</w:t>
      </w:r>
      <w:r w:rsidR="0003328B">
        <w:rPr>
          <w:rFonts w:asciiTheme="majorHAnsi" w:hAnsiTheme="majorHAnsi"/>
        </w:rPr>
        <w:t xml:space="preserve"> as learning processes</w:t>
      </w:r>
      <w:r w:rsidR="007A7B3D">
        <w:rPr>
          <w:rFonts w:asciiTheme="majorHAnsi" w:hAnsiTheme="majorHAnsi"/>
        </w:rPr>
        <w:t xml:space="preserve">. In order to address this, we developed a new model (Figure </w:t>
      </w:r>
      <w:r w:rsidR="00481C36">
        <w:rPr>
          <w:rFonts w:asciiTheme="majorHAnsi" w:hAnsiTheme="majorHAnsi"/>
        </w:rPr>
        <w:t>3</w:t>
      </w:r>
      <w:r w:rsidR="007A7B3D">
        <w:rPr>
          <w:rFonts w:asciiTheme="majorHAnsi" w:hAnsiTheme="majorHAnsi"/>
        </w:rPr>
        <w:t>) that lays out these similarities and differences</w:t>
      </w:r>
      <w:r w:rsidR="0003328B">
        <w:rPr>
          <w:rFonts w:asciiTheme="majorHAnsi" w:hAnsiTheme="majorHAnsi"/>
        </w:rPr>
        <w:t xml:space="preserve"> across the scope of the learning design, to include all aspects of what was involved</w:t>
      </w:r>
      <w:r w:rsidR="007A7B3D">
        <w:rPr>
          <w:rFonts w:asciiTheme="majorHAnsi" w:hAnsiTheme="majorHAnsi"/>
        </w:rPr>
        <w:t xml:space="preserve">. </w:t>
      </w:r>
    </w:p>
    <w:p w14:paraId="282E5EAC" w14:textId="77777777" w:rsidR="00A57815" w:rsidRDefault="00A57815" w:rsidP="00D04975">
      <w:pPr>
        <w:spacing w:line="480" w:lineRule="auto"/>
        <w:rPr>
          <w:rFonts w:asciiTheme="majorHAnsi" w:hAnsiTheme="majorHAnsi"/>
        </w:rPr>
      </w:pPr>
    </w:p>
    <w:p w14:paraId="1F36DD9D" w14:textId="77777777" w:rsidR="006D3DCD" w:rsidRDefault="006D3DCD" w:rsidP="00D04975">
      <w:pPr>
        <w:spacing w:line="480" w:lineRule="auto"/>
        <w:rPr>
          <w:rFonts w:asciiTheme="majorHAnsi" w:hAnsiTheme="majorHAnsi"/>
        </w:rPr>
      </w:pPr>
    </w:p>
    <w:tbl>
      <w:tblPr>
        <w:tblStyle w:val="TableGrid"/>
        <w:tblW w:w="8569" w:type="dxa"/>
        <w:tblLook w:val="04A0" w:firstRow="1" w:lastRow="0" w:firstColumn="1" w:lastColumn="0" w:noHBand="0" w:noVBand="1"/>
      </w:tblPr>
      <w:tblGrid>
        <w:gridCol w:w="8569"/>
      </w:tblGrid>
      <w:tr w:rsidR="006D3DCD" w14:paraId="744500B7" w14:textId="77777777" w:rsidTr="00D04975">
        <w:trPr>
          <w:trHeight w:val="5761"/>
        </w:trPr>
        <w:tc>
          <w:tcPr>
            <w:tcW w:w="8569" w:type="dxa"/>
          </w:tcPr>
          <w:p w14:paraId="489E197F" w14:textId="2FA3AD14" w:rsidR="006D3DCD" w:rsidRDefault="00073042" w:rsidP="00D04975">
            <w:pPr>
              <w:spacing w:line="480" w:lineRule="auto"/>
              <w:rPr>
                <w:rFonts w:asciiTheme="majorHAnsi" w:hAnsiTheme="majorHAnsi"/>
              </w:rPr>
            </w:pPr>
            <w:r w:rsidRPr="00830D6D">
              <w:rPr>
                <w:rFonts w:asciiTheme="majorHAnsi" w:hAnsiTheme="majorHAnsi"/>
                <w:noProof/>
              </w:rPr>
              <w:drawing>
                <wp:inline distT="0" distB="0" distL="0" distR="0" wp14:anchorId="3B9D0F65" wp14:editId="748A3BDF">
                  <wp:extent cx="5266055" cy="3505412"/>
                  <wp:effectExtent l="0" t="0" r="0" b="0"/>
                  <wp:docPr id="4" name="Picture 4" descr="Macintosh HD:Users:k.shumack:Desktop:Screen Shot 2016-08-17 at 10.04.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shumack:Desktop:Screen Shot 2016-08-17 at 10.04.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055" cy="3505412"/>
                          </a:xfrm>
                          <a:prstGeom prst="rect">
                            <a:avLst/>
                          </a:prstGeom>
                          <a:noFill/>
                          <a:ln>
                            <a:noFill/>
                          </a:ln>
                        </pic:spPr>
                      </pic:pic>
                    </a:graphicData>
                  </a:graphic>
                </wp:inline>
              </w:drawing>
            </w:r>
          </w:p>
        </w:tc>
      </w:tr>
    </w:tbl>
    <w:p w14:paraId="0F3DF93B" w14:textId="19689E50" w:rsidR="00C35ECF" w:rsidRPr="00481C36" w:rsidRDefault="00481C36" w:rsidP="00D04975">
      <w:pPr>
        <w:spacing w:line="480" w:lineRule="auto"/>
        <w:rPr>
          <w:rFonts w:asciiTheme="majorHAnsi" w:hAnsiTheme="majorHAnsi"/>
          <w:i/>
        </w:rPr>
      </w:pPr>
      <w:r w:rsidRPr="00481C36">
        <w:rPr>
          <w:rFonts w:asciiTheme="majorHAnsi" w:hAnsiTheme="majorHAnsi"/>
          <w:i/>
        </w:rPr>
        <w:t>Figure 3 Alignment of content platforms for face-to-face and fully online</w:t>
      </w:r>
    </w:p>
    <w:p w14:paraId="33266686" w14:textId="77777777" w:rsidR="00481C36" w:rsidRDefault="00481C36" w:rsidP="00D04975">
      <w:pPr>
        <w:spacing w:line="480" w:lineRule="auto"/>
        <w:rPr>
          <w:rFonts w:asciiTheme="majorHAnsi" w:hAnsiTheme="majorHAnsi"/>
        </w:rPr>
      </w:pPr>
    </w:p>
    <w:p w14:paraId="61CCF774" w14:textId="6DE5196A" w:rsidR="00C35ECF" w:rsidRDefault="00C35ECF" w:rsidP="00D04975">
      <w:pPr>
        <w:spacing w:line="480" w:lineRule="auto"/>
        <w:rPr>
          <w:rFonts w:asciiTheme="majorHAnsi" w:hAnsiTheme="majorHAnsi"/>
        </w:rPr>
      </w:pPr>
      <w:r>
        <w:rPr>
          <w:rFonts w:asciiTheme="majorHAnsi" w:hAnsiTheme="majorHAnsi"/>
        </w:rPr>
        <w:t>Whilst ‘Resources’, ‘Activities’ and ‘Links’ remain the same for both delivery modes, the key differences are located in ‘Interactions’ and ‘Community’.  Th</w:t>
      </w:r>
      <w:r w:rsidR="00481C36">
        <w:rPr>
          <w:rFonts w:asciiTheme="majorHAnsi" w:hAnsiTheme="majorHAnsi"/>
        </w:rPr>
        <w:t>e alignment of the face-to-face/</w:t>
      </w:r>
      <w:r>
        <w:rPr>
          <w:rFonts w:asciiTheme="majorHAnsi" w:hAnsiTheme="majorHAnsi"/>
        </w:rPr>
        <w:t xml:space="preserve">virtual tutorial in ‘Interactions’; and </w:t>
      </w:r>
      <w:r w:rsidR="00481C36">
        <w:rPr>
          <w:rFonts w:asciiTheme="majorHAnsi" w:hAnsiTheme="majorHAnsi"/>
        </w:rPr>
        <w:t>the social activities of campus</w:t>
      </w:r>
      <w:r>
        <w:rPr>
          <w:rFonts w:asciiTheme="majorHAnsi" w:hAnsiTheme="majorHAnsi"/>
        </w:rPr>
        <w:t xml:space="preserve">/ online and social media spaces in ‘Community’ offers a framework for thinking through how to achieve some consistency in both these fields of learning design. This constructing of </w:t>
      </w:r>
      <w:r w:rsidRPr="00563096">
        <w:rPr>
          <w:rFonts w:asciiTheme="majorHAnsi" w:hAnsiTheme="majorHAnsi"/>
        </w:rPr>
        <w:t xml:space="preserve">presence </w:t>
      </w:r>
      <w:r>
        <w:rPr>
          <w:rFonts w:asciiTheme="majorHAnsi" w:hAnsiTheme="majorHAnsi"/>
        </w:rPr>
        <w:t xml:space="preserve">within the overall learning design is a key aspect of the holistic framing needed for </w:t>
      </w:r>
      <w:r w:rsidRPr="00744F1C">
        <w:rPr>
          <w:rFonts w:asciiTheme="majorHAnsi" w:hAnsiTheme="majorHAnsi" w:cs="Verdana"/>
        </w:rPr>
        <w:t>self-directed learning</w:t>
      </w:r>
      <w:r>
        <w:rPr>
          <w:rFonts w:asciiTheme="majorHAnsi" w:hAnsiTheme="majorHAnsi"/>
        </w:rPr>
        <w:t xml:space="preserve">. </w:t>
      </w:r>
    </w:p>
    <w:p w14:paraId="16E087C9" w14:textId="77777777" w:rsidR="006D3DCD" w:rsidRDefault="006D3DCD" w:rsidP="00D04975">
      <w:pPr>
        <w:spacing w:line="480" w:lineRule="auto"/>
        <w:rPr>
          <w:rFonts w:asciiTheme="majorHAnsi" w:hAnsiTheme="majorHAnsi"/>
        </w:rPr>
      </w:pPr>
    </w:p>
    <w:p w14:paraId="44B7E847" w14:textId="55F437E4" w:rsidR="00563096" w:rsidRDefault="009C4F3C" w:rsidP="00D04975">
      <w:pPr>
        <w:spacing w:line="480" w:lineRule="auto"/>
        <w:rPr>
          <w:rFonts w:asciiTheme="majorHAnsi" w:hAnsiTheme="majorHAnsi"/>
        </w:rPr>
      </w:pPr>
      <w:r>
        <w:rPr>
          <w:rFonts w:asciiTheme="majorHAnsi" w:hAnsiTheme="majorHAnsi"/>
        </w:rPr>
        <w:t>By separating out these components of the learning design system</w:t>
      </w:r>
      <w:r w:rsidR="00E56E05">
        <w:rPr>
          <w:rFonts w:asciiTheme="majorHAnsi" w:hAnsiTheme="majorHAnsi"/>
        </w:rPr>
        <w:t xml:space="preserve"> as in Figure 4</w:t>
      </w:r>
      <w:r>
        <w:rPr>
          <w:rFonts w:asciiTheme="majorHAnsi" w:hAnsiTheme="majorHAnsi"/>
        </w:rPr>
        <w:t xml:space="preserve">, and making a comparison with the face-to-face mode, our staff team were able to focus on the development of holistic approaches to the content as a body of material that could be effectively </w:t>
      </w:r>
      <w:r w:rsidR="0040165D">
        <w:rPr>
          <w:rFonts w:asciiTheme="majorHAnsi" w:hAnsiTheme="majorHAnsi"/>
        </w:rPr>
        <w:t>constructed</w:t>
      </w:r>
      <w:r>
        <w:rPr>
          <w:rFonts w:asciiTheme="majorHAnsi" w:hAnsiTheme="majorHAnsi"/>
        </w:rPr>
        <w:t xml:space="preserve"> </w:t>
      </w:r>
      <w:r w:rsidR="00E56E05">
        <w:rPr>
          <w:rFonts w:asciiTheme="majorHAnsi" w:hAnsiTheme="majorHAnsi"/>
        </w:rPr>
        <w:t xml:space="preserve">for both cohorts, </w:t>
      </w:r>
      <w:r>
        <w:rPr>
          <w:rFonts w:asciiTheme="majorHAnsi" w:hAnsiTheme="majorHAnsi"/>
        </w:rPr>
        <w:t>to include a variety of spaces for particular types of interaction, and community engagement around the resources, activities and links that were provided in the content portal. This approach is consistent with Lehman’s description</w:t>
      </w:r>
      <w:r w:rsidR="00563096">
        <w:rPr>
          <w:rFonts w:asciiTheme="majorHAnsi" w:hAnsiTheme="majorHAnsi"/>
        </w:rPr>
        <w:t xml:space="preserve"> of presence, </w:t>
      </w:r>
      <w:r>
        <w:rPr>
          <w:rFonts w:asciiTheme="majorHAnsi" w:hAnsiTheme="majorHAnsi"/>
        </w:rPr>
        <w:t>as</w:t>
      </w:r>
      <w:r w:rsidR="00563096">
        <w:rPr>
          <w:rFonts w:asciiTheme="majorHAnsi" w:hAnsiTheme="majorHAnsi"/>
        </w:rPr>
        <w:t xml:space="preserve"> one that needs to be distributed </w:t>
      </w:r>
      <w:r w:rsidR="00563096" w:rsidRPr="002E0D31">
        <w:rPr>
          <w:rFonts w:asciiTheme="majorHAnsi" w:hAnsiTheme="majorHAnsi"/>
          <w:i/>
        </w:rPr>
        <w:t>across</w:t>
      </w:r>
      <w:r w:rsidR="00563096">
        <w:rPr>
          <w:rFonts w:asciiTheme="majorHAnsi" w:hAnsiTheme="majorHAnsi"/>
        </w:rPr>
        <w:t xml:space="preserve"> the spectrum of a </w:t>
      </w:r>
      <w:r>
        <w:rPr>
          <w:rFonts w:asciiTheme="majorHAnsi" w:hAnsiTheme="majorHAnsi"/>
        </w:rPr>
        <w:t>learning design context</w:t>
      </w:r>
      <w:r w:rsidR="00563096">
        <w:rPr>
          <w:rFonts w:asciiTheme="majorHAnsi" w:hAnsiTheme="majorHAnsi"/>
        </w:rPr>
        <w:t>, to encompass a holistic</w:t>
      </w:r>
      <w:r w:rsidR="0040165D">
        <w:rPr>
          <w:rFonts w:asciiTheme="majorHAnsi" w:hAnsiTheme="majorHAnsi"/>
        </w:rPr>
        <w:t>, andragogic</w:t>
      </w:r>
      <w:r w:rsidR="00563096">
        <w:rPr>
          <w:rFonts w:asciiTheme="majorHAnsi" w:hAnsiTheme="majorHAnsi"/>
        </w:rPr>
        <w:t xml:space="preserve"> experiential approach that engages the learner on multiple levels: </w:t>
      </w:r>
    </w:p>
    <w:p w14:paraId="63BF80AA" w14:textId="77777777" w:rsidR="00563096" w:rsidRDefault="00563096" w:rsidP="00D04975">
      <w:pPr>
        <w:spacing w:line="480" w:lineRule="auto"/>
        <w:rPr>
          <w:rFonts w:asciiTheme="majorHAnsi" w:hAnsiTheme="majorHAnsi"/>
        </w:rPr>
      </w:pPr>
    </w:p>
    <w:p w14:paraId="438E7987" w14:textId="2C0C8200" w:rsidR="00433DB2" w:rsidRPr="00A9340A" w:rsidRDefault="00433DB2" w:rsidP="00D04975">
      <w:pPr>
        <w:spacing w:line="480" w:lineRule="auto"/>
        <w:rPr>
          <w:rFonts w:asciiTheme="majorHAnsi" w:hAnsiTheme="majorHAnsi" w:cs="Helvetica"/>
          <w:bCs/>
          <w:i/>
        </w:rPr>
      </w:pPr>
      <w:r w:rsidRPr="00481C36">
        <w:rPr>
          <w:rFonts w:asciiTheme="majorHAnsi" w:hAnsiTheme="majorHAnsi" w:cs="Helvetica"/>
          <w:bCs/>
          <w:i/>
        </w:rPr>
        <w:t xml:space="preserve">Presence in the online environment, which also includes the social, psychological, and emotional aspects of our perceptual process, is the result of the dynamic interplay of thought, emotion, and behavior; between the private world and the shared world; and is rooted in the interactive perceptual process … To design an online course with a sense of presence, it is important to consider four types of experience: </w:t>
      </w:r>
      <w:r w:rsidR="006E653D" w:rsidRPr="00481C36">
        <w:rPr>
          <w:rFonts w:asciiTheme="majorHAnsi" w:hAnsiTheme="majorHAnsi" w:cs="Helvetica"/>
          <w:bCs/>
          <w:i/>
        </w:rPr>
        <w:t xml:space="preserve">subjective </w:t>
      </w:r>
      <w:r w:rsidRPr="00481C36">
        <w:rPr>
          <w:rFonts w:asciiTheme="majorHAnsi" w:hAnsiTheme="majorHAnsi" w:cs="Helvetica"/>
          <w:bCs/>
          <w:i/>
        </w:rPr>
        <w:t>(a feeling of personal and psychological presence in our mind), objective (a psychological and physical feeling of being in another location), social (a sense of existing with others in the online environment), and environmental ( the capability of having technical access and feeling integral to the online environment). These types of experience affect learning based on the course content and modes of presence</w:t>
      </w:r>
      <w:r w:rsidR="00F430E1" w:rsidRPr="00481C36">
        <w:rPr>
          <w:rFonts w:asciiTheme="majorHAnsi" w:hAnsiTheme="majorHAnsi" w:cs="Helvetica"/>
          <w:bCs/>
          <w:i/>
        </w:rPr>
        <w:t>.</w:t>
      </w:r>
      <w:r w:rsidRPr="00481C36">
        <w:rPr>
          <w:rFonts w:asciiTheme="majorHAnsi" w:hAnsiTheme="majorHAnsi" w:cs="Helvetica"/>
          <w:bCs/>
          <w:i/>
        </w:rPr>
        <w:t xml:space="preserve"> </w:t>
      </w:r>
      <w:r w:rsidRPr="00A9340A">
        <w:rPr>
          <w:rFonts w:asciiTheme="majorHAnsi" w:hAnsiTheme="majorHAnsi" w:cs="Helvetica"/>
          <w:bCs/>
          <w:i/>
        </w:rPr>
        <w:t>(Lehman</w:t>
      </w:r>
      <w:r w:rsidR="00500E3A">
        <w:rPr>
          <w:rFonts w:asciiTheme="majorHAnsi" w:hAnsiTheme="majorHAnsi" w:cs="Helvetica"/>
          <w:bCs/>
          <w:i/>
        </w:rPr>
        <w:t xml:space="preserve"> 19XX:2</w:t>
      </w:r>
      <w:r w:rsidRPr="00A9340A">
        <w:rPr>
          <w:rFonts w:asciiTheme="majorHAnsi" w:hAnsiTheme="majorHAnsi" w:cs="Helvetica"/>
          <w:bCs/>
          <w:i/>
        </w:rPr>
        <w:t>)</w:t>
      </w:r>
    </w:p>
    <w:p w14:paraId="55CA60EE" w14:textId="77777777" w:rsidR="0020551B" w:rsidRDefault="0020551B" w:rsidP="00D04975">
      <w:pPr>
        <w:spacing w:line="480" w:lineRule="auto"/>
        <w:rPr>
          <w:rFonts w:asciiTheme="majorHAnsi" w:hAnsiTheme="majorHAnsi"/>
        </w:rPr>
      </w:pPr>
    </w:p>
    <w:p w14:paraId="7B09ABB2" w14:textId="3E0B6734" w:rsidR="00F22221" w:rsidRDefault="00500E3A" w:rsidP="00D04975">
      <w:pPr>
        <w:spacing w:line="480" w:lineRule="auto"/>
        <w:rPr>
          <w:rFonts w:asciiTheme="majorHAnsi" w:hAnsiTheme="majorHAnsi"/>
        </w:rPr>
      </w:pPr>
      <w:r>
        <w:rPr>
          <w:rFonts w:asciiTheme="majorHAnsi" w:hAnsiTheme="majorHAnsi"/>
        </w:rPr>
        <w:t>A</w:t>
      </w:r>
      <w:r w:rsidR="00D20063">
        <w:rPr>
          <w:rFonts w:asciiTheme="majorHAnsi" w:hAnsiTheme="majorHAnsi"/>
        </w:rPr>
        <w:t>s we worked through the design development of our face-to-face and online learning approach as a team, we were addressing both processes of efficacy in learn</w:t>
      </w:r>
      <w:r w:rsidR="00DE2CC9">
        <w:rPr>
          <w:rFonts w:asciiTheme="majorHAnsi" w:hAnsiTheme="majorHAnsi"/>
        </w:rPr>
        <w:t>ing through linked activities (</w:t>
      </w:r>
      <w:r w:rsidR="00251307">
        <w:rPr>
          <w:rFonts w:asciiTheme="majorHAnsi" w:hAnsiTheme="majorHAnsi"/>
        </w:rPr>
        <w:t>Salmon’s model)</w:t>
      </w:r>
      <w:r w:rsidR="00D20063">
        <w:rPr>
          <w:rFonts w:asciiTheme="majorHAnsi" w:hAnsiTheme="majorHAnsi"/>
        </w:rPr>
        <w:t xml:space="preserve">, as well as the need for attention to embedded presence across the learning design. This embedded presence needed to be reflected in all aspects of the design, in resources, activities, interactions, links and community. As Lehman describes above, this was to be a ‘dynamic interplay’ of ‘thought, emotion and behaviour’, drawing on the four types of experience.  In this way, we understood the importance of designing online resources for both campus-based and online students that would be engaging, that were based on best practice information design, where </w:t>
      </w:r>
      <w:r w:rsidR="00A72165">
        <w:rPr>
          <w:rFonts w:asciiTheme="majorHAnsi" w:hAnsiTheme="majorHAnsi"/>
        </w:rPr>
        <w:t>human connection a</w:t>
      </w:r>
      <w:r>
        <w:rPr>
          <w:rFonts w:asciiTheme="majorHAnsi" w:hAnsiTheme="majorHAnsi"/>
        </w:rPr>
        <w:t xml:space="preserve">nd </w:t>
      </w:r>
      <w:r w:rsidR="00A72165">
        <w:rPr>
          <w:rFonts w:asciiTheme="majorHAnsi" w:hAnsiTheme="majorHAnsi"/>
        </w:rPr>
        <w:t>knowledge could be transmitted me</w:t>
      </w:r>
      <w:r w:rsidR="008F052E">
        <w:rPr>
          <w:rFonts w:asciiTheme="majorHAnsi" w:hAnsiTheme="majorHAnsi"/>
        </w:rPr>
        <w:t>aningfully within the scaffo</w:t>
      </w:r>
      <w:r w:rsidR="00A72165">
        <w:rPr>
          <w:rFonts w:asciiTheme="majorHAnsi" w:hAnsiTheme="majorHAnsi"/>
        </w:rPr>
        <w:t xml:space="preserve">lding of a </w:t>
      </w:r>
      <w:r w:rsidR="00251307">
        <w:rPr>
          <w:rFonts w:asciiTheme="majorHAnsi" w:hAnsiTheme="majorHAnsi"/>
        </w:rPr>
        <w:t xml:space="preserve">learning management system </w:t>
      </w:r>
      <w:r w:rsidR="00A72165">
        <w:rPr>
          <w:rFonts w:asciiTheme="majorHAnsi" w:hAnsiTheme="majorHAnsi"/>
        </w:rPr>
        <w:t xml:space="preserve">(Blackboard). </w:t>
      </w:r>
      <w:r w:rsidR="00D20063">
        <w:rPr>
          <w:rFonts w:asciiTheme="majorHAnsi" w:hAnsiTheme="majorHAnsi"/>
        </w:rPr>
        <w:t xml:space="preserve"> </w:t>
      </w:r>
    </w:p>
    <w:p w14:paraId="540B9A77" w14:textId="77777777" w:rsidR="00A72165" w:rsidRDefault="00A72165" w:rsidP="00D04975">
      <w:pPr>
        <w:spacing w:line="480" w:lineRule="auto"/>
        <w:rPr>
          <w:rFonts w:asciiTheme="majorHAnsi" w:hAnsiTheme="majorHAnsi"/>
        </w:rPr>
      </w:pPr>
    </w:p>
    <w:p w14:paraId="530BF298" w14:textId="26BE4509" w:rsidR="00A72165" w:rsidRPr="006C02D9" w:rsidRDefault="00A72165" w:rsidP="00D04975">
      <w:pPr>
        <w:spacing w:line="480" w:lineRule="auto"/>
        <w:rPr>
          <w:rFonts w:asciiTheme="majorHAnsi" w:hAnsiTheme="majorHAnsi"/>
        </w:rPr>
      </w:pPr>
      <w:r>
        <w:rPr>
          <w:rFonts w:asciiTheme="majorHAnsi" w:hAnsiTheme="majorHAnsi"/>
        </w:rPr>
        <w:t>On this basis, we began to explore the possibilities of short ‘lecture pods’ as a reworking of the longer form ‘lecture’</w:t>
      </w:r>
      <w:r w:rsidR="00F22221">
        <w:rPr>
          <w:rFonts w:asciiTheme="majorHAnsi" w:hAnsiTheme="majorHAnsi"/>
        </w:rPr>
        <w:t xml:space="preserve"> into a set of shorter video pieces that were linked thematically or conceptually</w:t>
      </w:r>
      <w:r>
        <w:rPr>
          <w:rFonts w:asciiTheme="majorHAnsi" w:hAnsiTheme="majorHAnsi"/>
        </w:rPr>
        <w:t>, that could be produced effectively with limited support from the blended learning team</w:t>
      </w:r>
      <w:r w:rsidR="00F22221">
        <w:rPr>
          <w:rFonts w:asciiTheme="majorHAnsi" w:hAnsiTheme="majorHAnsi"/>
        </w:rPr>
        <w:t>. Our aim was to design inbuilt</w:t>
      </w:r>
      <w:r>
        <w:rPr>
          <w:rFonts w:asciiTheme="majorHAnsi" w:hAnsiTheme="majorHAnsi"/>
        </w:rPr>
        <w:t xml:space="preserve"> efficiencies and </w:t>
      </w:r>
      <w:r w:rsidR="00F22221">
        <w:rPr>
          <w:rFonts w:asciiTheme="majorHAnsi" w:hAnsiTheme="majorHAnsi"/>
        </w:rPr>
        <w:t xml:space="preserve">to </w:t>
      </w:r>
      <w:r>
        <w:rPr>
          <w:rFonts w:asciiTheme="majorHAnsi" w:hAnsiTheme="majorHAnsi"/>
        </w:rPr>
        <w:t>streamlin</w:t>
      </w:r>
      <w:r w:rsidR="00F22221">
        <w:rPr>
          <w:rFonts w:asciiTheme="majorHAnsi" w:hAnsiTheme="majorHAnsi"/>
        </w:rPr>
        <w:t>e</w:t>
      </w:r>
      <w:r>
        <w:rPr>
          <w:rFonts w:asciiTheme="majorHAnsi" w:hAnsiTheme="majorHAnsi"/>
        </w:rPr>
        <w:t xml:space="preserve"> ongoing and sustainable production of quality video materials. </w:t>
      </w:r>
      <w:r w:rsidR="008F052E">
        <w:rPr>
          <w:rFonts w:asciiTheme="majorHAnsi" w:hAnsiTheme="majorHAnsi"/>
        </w:rPr>
        <w:t xml:space="preserve">This meant we devised a system that was accessible for all staff to access, with rules and guidelines around the quality of video capture, and the presentation of the materials into specific audience friendly formats. Staff were able to draw on this approach to creatively and effectively work with the blended learning team, as well as production from their own computers, using the guidelines we had developed. </w:t>
      </w:r>
      <w:r>
        <w:rPr>
          <w:rFonts w:asciiTheme="majorHAnsi" w:hAnsiTheme="majorHAnsi"/>
        </w:rPr>
        <w:t xml:space="preserve"> </w:t>
      </w:r>
    </w:p>
    <w:p w14:paraId="350489C9" w14:textId="77777777" w:rsidR="0087439A" w:rsidRDefault="0087439A" w:rsidP="00D04975">
      <w:pPr>
        <w:spacing w:line="480" w:lineRule="auto"/>
        <w:rPr>
          <w:rFonts w:asciiTheme="majorHAnsi" w:hAnsiTheme="majorHAnsi"/>
        </w:rPr>
      </w:pPr>
    </w:p>
    <w:p w14:paraId="5DD0826A" w14:textId="78ECA103" w:rsidR="00DE7A59" w:rsidRPr="006C02D9" w:rsidRDefault="00E87487" w:rsidP="00D04975">
      <w:pPr>
        <w:spacing w:line="480" w:lineRule="auto"/>
        <w:rPr>
          <w:rFonts w:asciiTheme="majorHAnsi" w:hAnsiTheme="majorHAnsi"/>
          <w:b/>
        </w:rPr>
      </w:pPr>
      <w:r w:rsidRPr="006C02D9">
        <w:rPr>
          <w:rFonts w:asciiTheme="majorHAnsi" w:hAnsiTheme="majorHAnsi"/>
        </w:rPr>
        <w:t>We assembled a technical support team comprising a Subject Matter Expert (SME), an information designer, a programmer and videographer to assist with the production of these and other learning objects such as interactive maps and games.</w:t>
      </w:r>
    </w:p>
    <w:p w14:paraId="531098BD" w14:textId="28E9F95C" w:rsidR="00DE7A59" w:rsidRPr="006C02D9" w:rsidRDefault="00E87487" w:rsidP="00D04975">
      <w:pPr>
        <w:spacing w:line="480" w:lineRule="auto"/>
        <w:rPr>
          <w:rFonts w:asciiTheme="majorHAnsi" w:hAnsiTheme="majorHAnsi"/>
        </w:rPr>
      </w:pPr>
      <w:r w:rsidRPr="006C02D9">
        <w:rPr>
          <w:rFonts w:asciiTheme="majorHAnsi" w:hAnsiTheme="majorHAnsi"/>
        </w:rPr>
        <w:t xml:space="preserve">The </w:t>
      </w:r>
      <w:r w:rsidR="00DE7A59" w:rsidRPr="006C02D9">
        <w:rPr>
          <w:rFonts w:asciiTheme="majorHAnsi" w:hAnsiTheme="majorHAnsi"/>
        </w:rPr>
        <w:t xml:space="preserve">team developed a series of templates </w:t>
      </w:r>
      <w:r w:rsidR="00C91EF9">
        <w:rPr>
          <w:rFonts w:asciiTheme="majorHAnsi" w:hAnsiTheme="majorHAnsi"/>
        </w:rPr>
        <w:t xml:space="preserve">and tools </w:t>
      </w:r>
      <w:r w:rsidR="00DE7A59" w:rsidRPr="006C02D9">
        <w:rPr>
          <w:rFonts w:asciiTheme="majorHAnsi" w:hAnsiTheme="majorHAnsi"/>
        </w:rPr>
        <w:t xml:space="preserve">to account for </w:t>
      </w:r>
      <w:r w:rsidRPr="006C02D9">
        <w:rPr>
          <w:rFonts w:asciiTheme="majorHAnsi" w:hAnsiTheme="majorHAnsi"/>
        </w:rPr>
        <w:t xml:space="preserve">production of </w:t>
      </w:r>
      <w:r w:rsidR="00DE7A59" w:rsidRPr="006C02D9">
        <w:rPr>
          <w:rFonts w:asciiTheme="majorHAnsi" w:hAnsiTheme="majorHAnsi"/>
        </w:rPr>
        <w:t>a full range of lecture pods. This included a step-by-process for academics to put together their work</w:t>
      </w:r>
      <w:r w:rsidR="00C91EF9">
        <w:rPr>
          <w:rFonts w:asciiTheme="majorHAnsi" w:hAnsiTheme="majorHAnsi"/>
        </w:rPr>
        <w:t xml:space="preserve"> (Figure 3)</w:t>
      </w:r>
      <w:r w:rsidR="00DE7A59" w:rsidRPr="006C02D9">
        <w:rPr>
          <w:rFonts w:asciiTheme="majorHAnsi" w:hAnsiTheme="majorHAnsi"/>
        </w:rPr>
        <w:t xml:space="preserve">. The small studio, </w:t>
      </w:r>
      <w:r w:rsidRPr="006C02D9">
        <w:rPr>
          <w:rFonts w:asciiTheme="majorHAnsi" w:hAnsiTheme="majorHAnsi"/>
        </w:rPr>
        <w:t>established in an empty academic office</w:t>
      </w:r>
      <w:r w:rsidR="00DE7A59" w:rsidRPr="006C02D9">
        <w:rPr>
          <w:rFonts w:asciiTheme="majorHAnsi" w:hAnsiTheme="majorHAnsi"/>
        </w:rPr>
        <w:t xml:space="preserve">, </w:t>
      </w:r>
      <w:r w:rsidRPr="006C02D9">
        <w:rPr>
          <w:rFonts w:asciiTheme="majorHAnsi" w:hAnsiTheme="majorHAnsi"/>
        </w:rPr>
        <w:t>was established</w:t>
      </w:r>
      <w:r w:rsidR="00DE7A59" w:rsidRPr="006C02D9">
        <w:rPr>
          <w:rFonts w:asciiTheme="majorHAnsi" w:hAnsiTheme="majorHAnsi"/>
        </w:rPr>
        <w:t xml:space="preserve"> to provide a consistent presentation to camera by fixing a camera, lighting, background, autocue and associated software. </w:t>
      </w:r>
      <w:r w:rsidRPr="006C02D9">
        <w:rPr>
          <w:rFonts w:asciiTheme="majorHAnsi" w:hAnsiTheme="majorHAnsi"/>
        </w:rPr>
        <w:t xml:space="preserve"> The use of a green screen approximate in this room allowed for a full range of backgrounds to be added in the editing phase.</w:t>
      </w:r>
    </w:p>
    <w:p w14:paraId="7BE7E88D" w14:textId="77777777" w:rsidR="00F22221" w:rsidRDefault="00F22221" w:rsidP="00D04975">
      <w:pPr>
        <w:spacing w:line="480" w:lineRule="auto"/>
        <w:rPr>
          <w:rFonts w:asciiTheme="majorHAnsi" w:hAnsiTheme="majorHAnsi"/>
          <w:b/>
          <w:bCs/>
        </w:rPr>
      </w:pPr>
    </w:p>
    <w:tbl>
      <w:tblPr>
        <w:tblStyle w:val="TableGrid"/>
        <w:tblW w:w="0" w:type="auto"/>
        <w:tblLook w:val="04A0" w:firstRow="1" w:lastRow="0" w:firstColumn="1" w:lastColumn="0" w:noHBand="0" w:noVBand="1"/>
      </w:tblPr>
      <w:tblGrid>
        <w:gridCol w:w="6764"/>
      </w:tblGrid>
      <w:tr w:rsidR="00F22221" w14:paraId="5674B0DC" w14:textId="77777777" w:rsidTr="00481C36">
        <w:trPr>
          <w:trHeight w:val="3060"/>
        </w:trPr>
        <w:tc>
          <w:tcPr>
            <w:tcW w:w="6764" w:type="dxa"/>
          </w:tcPr>
          <w:p w14:paraId="2D6AF55A" w14:textId="1C061015" w:rsidR="00A02FD1" w:rsidRPr="00D04975" w:rsidRDefault="00F22221" w:rsidP="00D04975">
            <w:pPr>
              <w:rPr>
                <w:rFonts w:asciiTheme="majorHAnsi" w:hAnsiTheme="majorHAnsi"/>
                <w:b/>
                <w:bCs/>
              </w:rPr>
            </w:pPr>
            <w:r w:rsidRPr="00C91EF9">
              <w:rPr>
                <w:rFonts w:asciiTheme="majorHAnsi" w:hAnsiTheme="majorHAnsi"/>
                <w:b/>
                <w:bCs/>
              </w:rPr>
              <w:t>Some staff generated tools</w:t>
            </w:r>
          </w:p>
          <w:p w14:paraId="4A70AECC"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Using ScreenFlow video;</w:t>
            </w:r>
          </w:p>
          <w:p w14:paraId="5FEEAC49"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Making Lecture Pods video;</w:t>
            </w:r>
          </w:p>
          <w:p w14:paraId="6254671A"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Group Manager - iPad app;</w:t>
            </w:r>
          </w:p>
          <w:p w14:paraId="5B043094"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Marking Template Generator;</w:t>
            </w:r>
          </w:p>
          <w:p w14:paraId="4AC87954"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PowerPoint templates for lecture pods;</w:t>
            </w:r>
          </w:p>
          <w:p w14:paraId="07E36402"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SUNSET Tool instructional video;</w:t>
            </w:r>
          </w:p>
          <w:p w14:paraId="3980680F"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iPad assessment workflow videos;</w:t>
            </w:r>
          </w:p>
          <w:p w14:paraId="0E24DE4B" w14:textId="77777777" w:rsidR="00F22221" w:rsidRPr="00C91EF9" w:rsidRDefault="00F22221" w:rsidP="00D04975">
            <w:pPr>
              <w:numPr>
                <w:ilvl w:val="0"/>
                <w:numId w:val="12"/>
              </w:numPr>
              <w:rPr>
                <w:rFonts w:asciiTheme="majorHAnsi" w:hAnsiTheme="majorHAnsi"/>
              </w:rPr>
            </w:pPr>
            <w:r w:rsidRPr="00C91EF9">
              <w:rPr>
                <w:rFonts w:asciiTheme="majorHAnsi" w:hAnsiTheme="majorHAnsi"/>
              </w:rPr>
              <w:t>Standardised presentation for BlackBoard sites;</w:t>
            </w:r>
          </w:p>
          <w:p w14:paraId="3C77AEAB" w14:textId="423D307D" w:rsidR="00F22221" w:rsidRDefault="00F22221" w:rsidP="00D04975">
            <w:pPr>
              <w:pStyle w:val="ListParagraph"/>
              <w:numPr>
                <w:ilvl w:val="0"/>
                <w:numId w:val="12"/>
              </w:numPr>
            </w:pPr>
            <w:r w:rsidRPr="00830D6D">
              <w:rPr>
                <w:rFonts w:asciiTheme="majorHAnsi" w:hAnsiTheme="majorHAnsi"/>
              </w:rPr>
              <w:t>iPad assessment workflow videos</w:t>
            </w:r>
          </w:p>
        </w:tc>
      </w:tr>
    </w:tbl>
    <w:p w14:paraId="10AFC692" w14:textId="77777777" w:rsidR="008E2557" w:rsidRPr="00481C36" w:rsidRDefault="008E2557" w:rsidP="00D04975">
      <w:pPr>
        <w:spacing w:line="480" w:lineRule="auto"/>
        <w:rPr>
          <w:rFonts w:asciiTheme="majorHAnsi" w:hAnsiTheme="majorHAnsi"/>
          <w:bCs/>
          <w:i/>
        </w:rPr>
      </w:pPr>
      <w:r w:rsidRPr="00481C36">
        <w:rPr>
          <w:rFonts w:asciiTheme="majorHAnsi" w:hAnsiTheme="majorHAnsi"/>
          <w:bCs/>
          <w:i/>
        </w:rPr>
        <w:t>Figure 3.0</w:t>
      </w:r>
    </w:p>
    <w:p w14:paraId="0AD16515" w14:textId="77777777" w:rsidR="00F22221" w:rsidRDefault="00F22221" w:rsidP="00D04975">
      <w:pPr>
        <w:spacing w:line="480" w:lineRule="auto"/>
        <w:rPr>
          <w:rFonts w:asciiTheme="majorHAnsi" w:hAnsiTheme="majorHAnsi"/>
          <w:b/>
          <w:bCs/>
        </w:rPr>
      </w:pPr>
    </w:p>
    <w:p w14:paraId="6490145D" w14:textId="14D2D3DC" w:rsidR="00DE2CC9" w:rsidRDefault="001B7ED8" w:rsidP="00D04975">
      <w:pPr>
        <w:spacing w:line="480" w:lineRule="auto"/>
        <w:rPr>
          <w:rFonts w:asciiTheme="majorHAnsi" w:hAnsiTheme="majorHAnsi"/>
        </w:rPr>
      </w:pPr>
      <w:r w:rsidRPr="006C02D9">
        <w:rPr>
          <w:rFonts w:asciiTheme="majorHAnsi" w:hAnsiTheme="majorHAnsi"/>
        </w:rPr>
        <w:t>We found that academic staff are experienced presenters and most are able to address a camera confidently using an autocue with limited practice. However, to ensure the correct line of sight to the camera, correct lighting, framing of the image and appropriate background, it is much more time efficient to have a camera operator present. Similarly</w:t>
      </w:r>
      <w:r w:rsidR="007000E0">
        <w:rPr>
          <w:rFonts w:asciiTheme="majorHAnsi" w:hAnsiTheme="majorHAnsi"/>
        </w:rPr>
        <w:t>,</w:t>
      </w:r>
      <w:r w:rsidRPr="006C02D9">
        <w:rPr>
          <w:rFonts w:asciiTheme="majorHAnsi" w:hAnsiTheme="majorHAnsi"/>
        </w:rPr>
        <w:t xml:space="preserve"> post-production is most efficiently completed by a professional editor. The BL technical team developed </w:t>
      </w:r>
      <w:r w:rsidR="00744F1C">
        <w:rPr>
          <w:rFonts w:asciiTheme="majorHAnsi" w:hAnsiTheme="majorHAnsi"/>
        </w:rPr>
        <w:t>sustainable and effective</w:t>
      </w:r>
      <w:r w:rsidR="00572866">
        <w:rPr>
          <w:rFonts w:asciiTheme="majorHAnsi" w:hAnsiTheme="majorHAnsi"/>
        </w:rPr>
        <w:t>, transparent</w:t>
      </w:r>
      <w:r w:rsidR="00744F1C">
        <w:rPr>
          <w:rFonts w:asciiTheme="majorHAnsi" w:hAnsiTheme="majorHAnsi"/>
        </w:rPr>
        <w:t xml:space="preserve"> </w:t>
      </w:r>
      <w:r w:rsidRPr="006C02D9">
        <w:rPr>
          <w:rFonts w:asciiTheme="majorHAnsi" w:hAnsiTheme="majorHAnsi"/>
        </w:rPr>
        <w:t>workflows for managing scaled-up lecture pod production</w:t>
      </w:r>
      <w:r w:rsidR="007000E0">
        <w:rPr>
          <w:rFonts w:asciiTheme="majorHAnsi" w:hAnsiTheme="majorHAnsi"/>
        </w:rPr>
        <w:t>,</w:t>
      </w:r>
      <w:r w:rsidRPr="006C02D9">
        <w:rPr>
          <w:rFonts w:asciiTheme="majorHAnsi" w:hAnsiTheme="majorHAnsi"/>
        </w:rPr>
        <w:t xml:space="preserve"> </w:t>
      </w:r>
      <w:r w:rsidR="00572866">
        <w:rPr>
          <w:rFonts w:asciiTheme="majorHAnsi" w:hAnsiTheme="majorHAnsi"/>
        </w:rPr>
        <w:t>that</w:t>
      </w:r>
      <w:r w:rsidRPr="006C02D9">
        <w:rPr>
          <w:rFonts w:asciiTheme="majorHAnsi" w:hAnsiTheme="majorHAnsi"/>
        </w:rPr>
        <w:t xml:space="preserve"> required academics to attend recording sessions with only scripts </w:t>
      </w:r>
      <w:r w:rsidR="00986467">
        <w:rPr>
          <w:rFonts w:asciiTheme="majorHAnsi" w:hAnsiTheme="majorHAnsi"/>
        </w:rPr>
        <w:t xml:space="preserve">and </w:t>
      </w:r>
      <w:r w:rsidRPr="006C02D9">
        <w:rPr>
          <w:rFonts w:asciiTheme="majorHAnsi" w:hAnsiTheme="majorHAnsi"/>
        </w:rPr>
        <w:t>PowerPoint slides prepared.</w:t>
      </w:r>
      <w:r w:rsidR="0022449C">
        <w:rPr>
          <w:rFonts w:asciiTheme="majorHAnsi" w:hAnsiTheme="majorHAnsi"/>
        </w:rPr>
        <w:t xml:space="preserve"> The final lecture pods produced as part of this approach have a design consistency that foregrounds the presenter within the screen space, seeking an engagement with the viewer through direct eye contact. </w:t>
      </w:r>
    </w:p>
    <w:p w14:paraId="326224B5" w14:textId="77777777" w:rsidR="00DE2CC9" w:rsidRDefault="00DE2CC9" w:rsidP="00D04975">
      <w:pPr>
        <w:spacing w:line="480" w:lineRule="auto"/>
        <w:rPr>
          <w:rFonts w:asciiTheme="majorHAnsi" w:hAnsiTheme="majorHAnsi"/>
        </w:rPr>
      </w:pPr>
    </w:p>
    <w:p w14:paraId="6CCA8F69" w14:textId="7A270D37" w:rsidR="001B7ED8" w:rsidRDefault="0022449C" w:rsidP="00D04975">
      <w:pPr>
        <w:spacing w:line="480" w:lineRule="auto"/>
        <w:rPr>
          <w:rFonts w:asciiTheme="majorHAnsi" w:hAnsiTheme="majorHAnsi"/>
        </w:rPr>
      </w:pPr>
      <w:r>
        <w:rPr>
          <w:rFonts w:asciiTheme="majorHAnsi" w:hAnsiTheme="majorHAnsi"/>
        </w:rPr>
        <w:t xml:space="preserve">The information design of these video materials needs to be accessible on a variety of digital devices and contexts, whilst maintaining an element of engagement through an on-screen presence of the presenter, supporting students in feeling connected in a virtual environment. This is consistent with Lehman’s notion of presence as needing to engage with the four types of experience – subjective, objective, social and environmental.  </w:t>
      </w:r>
      <w:r w:rsidR="00580206">
        <w:rPr>
          <w:rFonts w:asciiTheme="majorHAnsi" w:hAnsiTheme="majorHAnsi"/>
        </w:rPr>
        <w:t xml:space="preserve">The availability of these lecture pods, where various presenters may provide a range of content, but all within a consistent </w:t>
      </w:r>
      <w:r w:rsidR="004E710C">
        <w:rPr>
          <w:rFonts w:asciiTheme="majorHAnsi" w:hAnsiTheme="majorHAnsi"/>
        </w:rPr>
        <w:t xml:space="preserve">and accessible </w:t>
      </w:r>
      <w:r w:rsidR="00580206">
        <w:rPr>
          <w:rFonts w:asciiTheme="majorHAnsi" w:hAnsiTheme="majorHAnsi"/>
        </w:rPr>
        <w:t>screen format design with direct eye and voice contact, provides a consisten</w:t>
      </w:r>
      <w:r w:rsidR="004E710C">
        <w:rPr>
          <w:rFonts w:asciiTheme="majorHAnsi" w:hAnsiTheme="majorHAnsi"/>
        </w:rPr>
        <w:t>cy that encourages a sense of presence in online learning and teaching</w:t>
      </w:r>
      <w:r w:rsidR="00580206">
        <w:rPr>
          <w:rFonts w:asciiTheme="majorHAnsi" w:hAnsiTheme="majorHAnsi"/>
        </w:rPr>
        <w:t xml:space="preserve">. </w:t>
      </w:r>
    </w:p>
    <w:p w14:paraId="088F5FD8" w14:textId="77777777" w:rsidR="00DE2CC9" w:rsidRPr="006C02D9" w:rsidRDefault="00DE2CC9" w:rsidP="00D04975">
      <w:pPr>
        <w:spacing w:line="480" w:lineRule="auto"/>
        <w:rPr>
          <w:rFonts w:asciiTheme="majorHAnsi" w:hAnsiTheme="majorHAnsi"/>
        </w:rPr>
      </w:pPr>
      <w:bookmarkStart w:id="0" w:name="_GoBack"/>
      <w:bookmarkEnd w:id="0"/>
    </w:p>
    <w:p w14:paraId="20DB5798" w14:textId="5FE3DBF9" w:rsidR="001B7ED8" w:rsidRPr="00481C36" w:rsidRDefault="001B7ED8" w:rsidP="00D04975">
      <w:pPr>
        <w:spacing w:line="480" w:lineRule="auto"/>
        <w:rPr>
          <w:rFonts w:asciiTheme="majorHAnsi" w:hAnsiTheme="majorHAnsi"/>
          <w:b/>
        </w:rPr>
      </w:pPr>
      <w:r w:rsidRPr="00481C36">
        <w:rPr>
          <w:rFonts w:asciiTheme="majorHAnsi" w:hAnsiTheme="majorHAnsi"/>
          <w:b/>
        </w:rPr>
        <w:t>Communities of Practice</w:t>
      </w:r>
    </w:p>
    <w:p w14:paraId="155CFC91" w14:textId="075C6D9A" w:rsidR="00901C77" w:rsidRDefault="007000E0" w:rsidP="00D04975">
      <w:pPr>
        <w:spacing w:line="480" w:lineRule="auto"/>
        <w:rPr>
          <w:rFonts w:asciiTheme="majorHAnsi" w:hAnsiTheme="majorHAnsi"/>
        </w:rPr>
      </w:pPr>
      <w:r>
        <w:rPr>
          <w:rFonts w:asciiTheme="majorHAnsi" w:hAnsiTheme="majorHAnsi"/>
        </w:rPr>
        <w:t xml:space="preserve">For the online transition to be effective, academics needed to not only be prepared to implement the new curriculum materials and practices but </w:t>
      </w:r>
      <w:r w:rsidR="00DD4610">
        <w:rPr>
          <w:rFonts w:asciiTheme="majorHAnsi" w:hAnsiTheme="majorHAnsi"/>
        </w:rPr>
        <w:t>to also be able to do so with a strong sense of efficacy. Bandura (1997: 3) describes efficacy as an individual’s confidence in their ability to perform a particular activity.</w:t>
      </w:r>
      <w:r w:rsidR="00901C77">
        <w:rPr>
          <w:rFonts w:asciiTheme="majorHAnsi" w:hAnsiTheme="majorHAnsi"/>
        </w:rPr>
        <w:t xml:space="preserve"> Efficacy then is the key factor in human agency, perseverance and resilience. An individual with a strong sense of efficacy does not avoid challenges and recovers quickly from failure.</w:t>
      </w:r>
    </w:p>
    <w:p w14:paraId="34439ECA" w14:textId="15EE6234" w:rsidR="00901C77" w:rsidRPr="008010A2" w:rsidRDefault="00901C77" w:rsidP="00D04975">
      <w:pPr>
        <w:widowControl w:val="0"/>
        <w:autoSpaceDE w:val="0"/>
        <w:autoSpaceDN w:val="0"/>
        <w:adjustRightInd w:val="0"/>
        <w:spacing w:line="480" w:lineRule="auto"/>
        <w:rPr>
          <w:rFonts w:ascii="Times New Roman" w:hAnsi="Times New Roman" w:cs="Times New Roman"/>
          <w:sz w:val="20"/>
          <w:szCs w:val="20"/>
        </w:rPr>
      </w:pPr>
      <w:r w:rsidRPr="00C02C9E">
        <w:rPr>
          <w:rFonts w:asciiTheme="majorHAnsi" w:hAnsiTheme="majorHAnsi"/>
        </w:rPr>
        <w:t>As a result, the individual’s level of anxiety is reduced and their sense of personal accomplishment is enhanced (Bandura 1997: 2)</w:t>
      </w:r>
      <w:r w:rsidR="00C02C9E" w:rsidRPr="00C02C9E">
        <w:rPr>
          <w:rFonts w:asciiTheme="majorHAnsi" w:hAnsiTheme="majorHAnsi"/>
        </w:rPr>
        <w:t xml:space="preserve"> </w:t>
      </w:r>
      <w:r w:rsidR="008010A2">
        <w:rPr>
          <w:rFonts w:asciiTheme="majorHAnsi" w:hAnsiTheme="majorHAnsi"/>
        </w:rPr>
        <w:t xml:space="preserve">There is a significant body of research around self-efficacy in online learning and teaching but this tends to focus on technical aspects of online learning (Alqurashi 2016). Just as important to our approach was engagement tools and practices such as interaction, collaboration and peer assisted learning. </w:t>
      </w:r>
    </w:p>
    <w:p w14:paraId="0BD17E26" w14:textId="77777777" w:rsidR="008E2557" w:rsidRDefault="008E2557" w:rsidP="00D04975">
      <w:pPr>
        <w:spacing w:line="480" w:lineRule="auto"/>
        <w:rPr>
          <w:rFonts w:asciiTheme="majorHAnsi" w:hAnsiTheme="majorHAnsi"/>
        </w:rPr>
      </w:pPr>
    </w:p>
    <w:p w14:paraId="0CB841F3" w14:textId="7EE13A6A" w:rsidR="00DE7A59" w:rsidRPr="006C02D9" w:rsidRDefault="001B7ED8" w:rsidP="00D04975">
      <w:pPr>
        <w:spacing w:line="480" w:lineRule="auto"/>
        <w:rPr>
          <w:rFonts w:asciiTheme="majorHAnsi" w:hAnsiTheme="majorHAnsi"/>
        </w:rPr>
      </w:pPr>
      <w:r w:rsidRPr="006C02D9">
        <w:rPr>
          <w:rFonts w:asciiTheme="majorHAnsi" w:hAnsiTheme="majorHAnsi"/>
        </w:rPr>
        <w:t xml:space="preserve">Central </w:t>
      </w:r>
      <w:r w:rsidR="008010A2">
        <w:rPr>
          <w:rFonts w:asciiTheme="majorHAnsi" w:hAnsiTheme="majorHAnsi"/>
        </w:rPr>
        <w:t xml:space="preserve">was </w:t>
      </w:r>
      <w:r w:rsidRPr="006C02D9">
        <w:rPr>
          <w:rFonts w:asciiTheme="majorHAnsi" w:hAnsiTheme="majorHAnsi"/>
        </w:rPr>
        <w:t>the development of a community of practice around the shared experience of making the transition from content delivered by lecture to content delivered online. There were four key factors defining this community</w:t>
      </w:r>
      <w:r w:rsidR="008E2557">
        <w:rPr>
          <w:rFonts w:asciiTheme="majorHAnsi" w:hAnsiTheme="majorHAnsi"/>
        </w:rPr>
        <w:t>:</w:t>
      </w:r>
    </w:p>
    <w:p w14:paraId="65B4673D" w14:textId="77777777" w:rsidR="00611043" w:rsidRPr="006C02D9" w:rsidRDefault="00611043" w:rsidP="00D04975">
      <w:pPr>
        <w:numPr>
          <w:ilvl w:val="0"/>
          <w:numId w:val="5"/>
        </w:numPr>
        <w:spacing w:line="480" w:lineRule="auto"/>
        <w:rPr>
          <w:rFonts w:asciiTheme="majorHAnsi" w:hAnsiTheme="majorHAnsi"/>
        </w:rPr>
      </w:pPr>
      <w:r w:rsidRPr="006C02D9">
        <w:rPr>
          <w:rFonts w:asciiTheme="majorHAnsi" w:hAnsiTheme="majorHAnsi"/>
        </w:rPr>
        <w:t>Collaborative academic and blended learning team;</w:t>
      </w:r>
    </w:p>
    <w:p w14:paraId="54E98ACA" w14:textId="77777777" w:rsidR="00611043" w:rsidRPr="006C02D9" w:rsidRDefault="00611043" w:rsidP="00D04975">
      <w:pPr>
        <w:numPr>
          <w:ilvl w:val="0"/>
          <w:numId w:val="5"/>
        </w:numPr>
        <w:spacing w:line="480" w:lineRule="auto"/>
        <w:rPr>
          <w:rFonts w:asciiTheme="majorHAnsi" w:hAnsiTheme="majorHAnsi"/>
        </w:rPr>
      </w:pPr>
      <w:r w:rsidRPr="006C02D9">
        <w:rPr>
          <w:rFonts w:asciiTheme="majorHAnsi" w:hAnsiTheme="majorHAnsi"/>
        </w:rPr>
        <w:t>Regular online tutor support meetings for sharing practice;</w:t>
      </w:r>
    </w:p>
    <w:p w14:paraId="1E7E5C59" w14:textId="77777777" w:rsidR="00611043" w:rsidRPr="006C02D9" w:rsidRDefault="00611043" w:rsidP="00D04975">
      <w:pPr>
        <w:numPr>
          <w:ilvl w:val="0"/>
          <w:numId w:val="5"/>
        </w:numPr>
        <w:spacing w:line="480" w:lineRule="auto"/>
        <w:rPr>
          <w:rFonts w:asciiTheme="majorHAnsi" w:hAnsiTheme="majorHAnsi"/>
        </w:rPr>
      </w:pPr>
      <w:r w:rsidRPr="006C02D9">
        <w:rPr>
          <w:rFonts w:asciiTheme="majorHAnsi" w:hAnsiTheme="majorHAnsi"/>
        </w:rPr>
        <w:t xml:space="preserve">In-common clear and accessible rules of engagement for both staff and students; </w:t>
      </w:r>
    </w:p>
    <w:p w14:paraId="70A98A8F" w14:textId="77777777" w:rsidR="00611043" w:rsidRPr="006C02D9" w:rsidRDefault="00611043" w:rsidP="00D04975">
      <w:pPr>
        <w:numPr>
          <w:ilvl w:val="0"/>
          <w:numId w:val="5"/>
        </w:numPr>
        <w:spacing w:line="480" w:lineRule="auto"/>
        <w:rPr>
          <w:rFonts w:asciiTheme="majorHAnsi" w:hAnsiTheme="majorHAnsi"/>
          <w:lang w:val="en-AU"/>
        </w:rPr>
      </w:pPr>
      <w:r w:rsidRPr="006C02D9">
        <w:rPr>
          <w:rFonts w:asciiTheme="majorHAnsi" w:hAnsiTheme="majorHAnsi"/>
        </w:rPr>
        <w:t xml:space="preserve">Communities of practice, through peer learning and group work in breakout chat rooms </w:t>
      </w:r>
    </w:p>
    <w:p w14:paraId="7E7AB988" w14:textId="313B2402" w:rsidR="00500E3A" w:rsidRDefault="008F052E" w:rsidP="00D04975">
      <w:pPr>
        <w:spacing w:line="480" w:lineRule="auto"/>
        <w:rPr>
          <w:rFonts w:asciiTheme="majorHAnsi" w:hAnsiTheme="majorHAnsi"/>
          <w:lang w:val="en-AU"/>
        </w:rPr>
      </w:pPr>
      <w:r>
        <w:rPr>
          <w:rFonts w:asciiTheme="majorHAnsi" w:hAnsiTheme="majorHAnsi"/>
          <w:lang w:val="en-AU"/>
        </w:rPr>
        <w:t xml:space="preserve">The collaborative meetings provided opportunities for staff to share both successes and failures in their initial delivery of the online </w:t>
      </w:r>
      <w:r w:rsidR="00055345">
        <w:rPr>
          <w:rFonts w:asciiTheme="majorHAnsi" w:hAnsiTheme="majorHAnsi"/>
          <w:lang w:val="en-AU"/>
        </w:rPr>
        <w:t xml:space="preserve">materials, and in sharing approaches to management of the online cohorts of students. </w:t>
      </w:r>
      <w:r w:rsidR="008F25A7">
        <w:rPr>
          <w:rFonts w:asciiTheme="majorHAnsi" w:hAnsiTheme="majorHAnsi"/>
          <w:lang w:val="en-AU"/>
        </w:rPr>
        <w:t xml:space="preserve">This reflects a developing efficacy and confidence that came from regular shared experiences and a sense of experimentation that could be critically reviewed in a supportive way. In the lecture pod design, we sought to provide a consistency of design for the student audience; alongside opportunities for staff to customise their content as needed. </w:t>
      </w:r>
      <w:r w:rsidR="00055345">
        <w:rPr>
          <w:rFonts w:asciiTheme="majorHAnsi" w:hAnsiTheme="majorHAnsi"/>
          <w:lang w:val="en-AU"/>
        </w:rPr>
        <w:t>Data analytics on the viewing of the lecture pods across the units is varied, but overall, we note the significantly high viewing results for these online resources</w:t>
      </w:r>
      <w:r w:rsidR="00500E3A">
        <w:rPr>
          <w:rFonts w:asciiTheme="majorHAnsi" w:hAnsiTheme="majorHAnsi"/>
          <w:lang w:val="en-AU"/>
        </w:rPr>
        <w:t>. Students combine viewing lecture pods with online activities and discussion forums as well as weekly meetings like those the staff used whil</w:t>
      </w:r>
      <w:r w:rsidR="00572866">
        <w:rPr>
          <w:rFonts w:asciiTheme="majorHAnsi" w:hAnsiTheme="majorHAnsi"/>
          <w:lang w:val="en-AU"/>
        </w:rPr>
        <w:t>st</w:t>
      </w:r>
      <w:r w:rsidR="00500E3A">
        <w:rPr>
          <w:rFonts w:asciiTheme="majorHAnsi" w:hAnsiTheme="majorHAnsi"/>
          <w:lang w:val="en-AU"/>
        </w:rPr>
        <w:t xml:space="preserve"> developing their content.</w:t>
      </w:r>
    </w:p>
    <w:p w14:paraId="4CE8B221" w14:textId="6FC12DF6" w:rsidR="00055345" w:rsidRDefault="00500E3A" w:rsidP="00D04975">
      <w:pPr>
        <w:spacing w:line="480" w:lineRule="auto"/>
        <w:rPr>
          <w:rFonts w:asciiTheme="majorHAnsi" w:hAnsiTheme="majorHAnsi"/>
          <w:lang w:val="en-AU"/>
        </w:rPr>
      </w:pPr>
      <w:r>
        <w:rPr>
          <w:rFonts w:asciiTheme="majorHAnsi" w:hAnsiTheme="majorHAnsi"/>
          <w:lang w:val="en-AU"/>
        </w:rPr>
        <w:t xml:space="preserve">An added benefit of the online lecture content is </w:t>
      </w:r>
      <w:r w:rsidR="00055345">
        <w:rPr>
          <w:rFonts w:asciiTheme="majorHAnsi" w:hAnsiTheme="majorHAnsi"/>
          <w:lang w:val="en-AU"/>
        </w:rPr>
        <w:t xml:space="preserve">the opportunities </w:t>
      </w:r>
      <w:r>
        <w:rPr>
          <w:rFonts w:asciiTheme="majorHAnsi" w:hAnsiTheme="majorHAnsi"/>
          <w:lang w:val="en-AU"/>
        </w:rPr>
        <w:t>it</w:t>
      </w:r>
      <w:r w:rsidR="00055345">
        <w:rPr>
          <w:rFonts w:asciiTheme="majorHAnsi" w:hAnsiTheme="majorHAnsi"/>
          <w:lang w:val="en-AU"/>
        </w:rPr>
        <w:t xml:space="preserve"> provide</w:t>
      </w:r>
      <w:r>
        <w:rPr>
          <w:rFonts w:asciiTheme="majorHAnsi" w:hAnsiTheme="majorHAnsi"/>
          <w:lang w:val="en-AU"/>
        </w:rPr>
        <w:t>s</w:t>
      </w:r>
      <w:r w:rsidR="00055345">
        <w:rPr>
          <w:rFonts w:asciiTheme="majorHAnsi" w:hAnsiTheme="majorHAnsi"/>
          <w:lang w:val="en-AU"/>
        </w:rPr>
        <w:t xml:space="preserve"> for students as a form of remedial support. </w:t>
      </w:r>
    </w:p>
    <w:p w14:paraId="5FCB254D" w14:textId="77777777" w:rsidR="0013134E" w:rsidRDefault="0013134E" w:rsidP="00D04975">
      <w:pPr>
        <w:spacing w:line="480" w:lineRule="auto"/>
        <w:rPr>
          <w:rFonts w:asciiTheme="majorHAnsi" w:hAnsiTheme="majorHAnsi"/>
          <w:lang w:val="en-AU"/>
        </w:rPr>
      </w:pPr>
    </w:p>
    <w:p w14:paraId="602E82D7" w14:textId="77777777" w:rsidR="0013134E" w:rsidRDefault="0013134E" w:rsidP="00D04975">
      <w:pPr>
        <w:widowControl w:val="0"/>
        <w:autoSpaceDE w:val="0"/>
        <w:autoSpaceDN w:val="0"/>
        <w:adjustRightInd w:val="0"/>
        <w:spacing w:line="480" w:lineRule="auto"/>
        <w:rPr>
          <w:rFonts w:ascii="Calibri" w:hAnsi="Calibri"/>
          <w:i/>
        </w:rPr>
      </w:pPr>
      <w:r w:rsidRPr="006C488D">
        <w:rPr>
          <w:rFonts w:ascii="Calibri" w:hAnsi="Calibri"/>
          <w:i/>
        </w:rPr>
        <w:t>I found that the online only lectures were a very effective resource for my learning. As they were online, I could pause and play as I wished allowing me to copy down the notes and process what I’d just heard and also rewind back to a point I needed to hear again (Student</w:t>
      </w:r>
      <w:r>
        <w:rPr>
          <w:rFonts w:ascii="Calibri" w:hAnsi="Calibri"/>
          <w:i/>
        </w:rPr>
        <w:t xml:space="preserve"> feedback</w:t>
      </w:r>
      <w:r w:rsidRPr="006C488D">
        <w:rPr>
          <w:rFonts w:ascii="Calibri" w:hAnsi="Calibri"/>
          <w:i/>
        </w:rPr>
        <w:t>)</w:t>
      </w:r>
    </w:p>
    <w:p w14:paraId="6DE4467A" w14:textId="77777777" w:rsidR="00470975" w:rsidRDefault="00470975" w:rsidP="00D04975">
      <w:pPr>
        <w:spacing w:line="480" w:lineRule="auto"/>
        <w:rPr>
          <w:rFonts w:asciiTheme="majorHAnsi" w:hAnsiTheme="majorHAnsi"/>
          <w:lang w:val="en-AU"/>
        </w:rPr>
      </w:pPr>
    </w:p>
    <w:p w14:paraId="38149EC8" w14:textId="77777777" w:rsidR="0013134E" w:rsidRDefault="00470975" w:rsidP="00D04975">
      <w:pPr>
        <w:spacing w:line="480" w:lineRule="auto"/>
        <w:rPr>
          <w:rFonts w:asciiTheme="majorHAnsi" w:hAnsiTheme="majorHAnsi"/>
          <w:lang w:val="en-AU"/>
        </w:rPr>
      </w:pPr>
      <w:r>
        <w:rPr>
          <w:rFonts w:asciiTheme="majorHAnsi" w:hAnsiTheme="majorHAnsi"/>
          <w:lang w:val="en-AU"/>
        </w:rPr>
        <w:t xml:space="preserve">The initial staff team meetings took place whilst we planned the introduction of the fully online course, reflecting on the Salmon model </w:t>
      </w:r>
      <w:r w:rsidR="00497119">
        <w:rPr>
          <w:rFonts w:asciiTheme="majorHAnsi" w:hAnsiTheme="majorHAnsi"/>
          <w:lang w:val="en-AU"/>
        </w:rPr>
        <w:t xml:space="preserve">(Figure 3) </w:t>
      </w:r>
      <w:r>
        <w:rPr>
          <w:rFonts w:asciiTheme="majorHAnsi" w:hAnsiTheme="majorHAnsi"/>
          <w:lang w:val="en-AU"/>
        </w:rPr>
        <w:t>as learning process, and developing our under</w:t>
      </w:r>
      <w:r w:rsidR="00497119">
        <w:rPr>
          <w:rFonts w:asciiTheme="majorHAnsi" w:hAnsiTheme="majorHAnsi"/>
          <w:lang w:val="en-AU"/>
        </w:rPr>
        <w:t>s</w:t>
      </w:r>
      <w:r>
        <w:rPr>
          <w:rFonts w:asciiTheme="majorHAnsi" w:hAnsiTheme="majorHAnsi"/>
          <w:lang w:val="en-AU"/>
        </w:rPr>
        <w:t>t</w:t>
      </w:r>
      <w:r w:rsidR="00497119">
        <w:rPr>
          <w:rFonts w:asciiTheme="majorHAnsi" w:hAnsiTheme="majorHAnsi"/>
          <w:lang w:val="en-AU"/>
        </w:rPr>
        <w:t>and</w:t>
      </w:r>
      <w:r>
        <w:rPr>
          <w:rFonts w:asciiTheme="majorHAnsi" w:hAnsiTheme="majorHAnsi"/>
          <w:lang w:val="en-AU"/>
        </w:rPr>
        <w:t>ing of needing to work w</w:t>
      </w:r>
      <w:r w:rsidR="00497119">
        <w:rPr>
          <w:rFonts w:asciiTheme="majorHAnsi" w:hAnsiTheme="majorHAnsi"/>
          <w:lang w:val="en-AU"/>
        </w:rPr>
        <w:t>ith both on-campus and fully onl</w:t>
      </w:r>
      <w:r>
        <w:rPr>
          <w:rFonts w:asciiTheme="majorHAnsi" w:hAnsiTheme="majorHAnsi"/>
          <w:lang w:val="en-AU"/>
        </w:rPr>
        <w:t>ine st</w:t>
      </w:r>
      <w:r w:rsidR="00497119">
        <w:rPr>
          <w:rFonts w:asciiTheme="majorHAnsi" w:hAnsiTheme="majorHAnsi"/>
          <w:lang w:val="en-AU"/>
        </w:rPr>
        <w:t>ud</w:t>
      </w:r>
      <w:r>
        <w:rPr>
          <w:rFonts w:asciiTheme="majorHAnsi" w:hAnsiTheme="majorHAnsi"/>
          <w:lang w:val="en-AU"/>
        </w:rPr>
        <w:t xml:space="preserve">ents </w:t>
      </w:r>
      <w:r w:rsidR="008C7B00">
        <w:rPr>
          <w:rFonts w:asciiTheme="majorHAnsi" w:hAnsiTheme="majorHAnsi"/>
          <w:lang w:val="en-AU"/>
        </w:rPr>
        <w:t>to generate presence simultaneously, across the communication channels for learning and teaching</w:t>
      </w:r>
      <w:r w:rsidR="00497119">
        <w:rPr>
          <w:rFonts w:asciiTheme="majorHAnsi" w:hAnsiTheme="majorHAnsi"/>
          <w:lang w:val="en-AU"/>
        </w:rPr>
        <w:t>, as shown in Figure 4</w:t>
      </w:r>
      <w:r>
        <w:rPr>
          <w:rFonts w:asciiTheme="majorHAnsi" w:hAnsiTheme="majorHAnsi"/>
          <w:lang w:val="en-AU"/>
        </w:rPr>
        <w:t xml:space="preserve">. </w:t>
      </w:r>
      <w:r w:rsidR="00497119">
        <w:rPr>
          <w:rFonts w:asciiTheme="majorHAnsi" w:hAnsiTheme="majorHAnsi"/>
          <w:lang w:val="en-AU"/>
        </w:rPr>
        <w:t xml:space="preserve">Each unit of study was being considered as a holistic set of linked resources, where weekly lecture pods informed tutorial themes and learning activities, linked to assessment tasks. </w:t>
      </w:r>
    </w:p>
    <w:p w14:paraId="75A7E937" w14:textId="77777777" w:rsidR="0013134E" w:rsidRDefault="0013134E" w:rsidP="00D04975">
      <w:pPr>
        <w:spacing w:line="480" w:lineRule="auto"/>
        <w:rPr>
          <w:rFonts w:asciiTheme="majorHAnsi" w:hAnsiTheme="majorHAnsi"/>
          <w:lang w:val="en-AU"/>
        </w:rPr>
      </w:pPr>
    </w:p>
    <w:p w14:paraId="43C14198" w14:textId="4A55F70A" w:rsidR="0013134E" w:rsidRDefault="0013134E" w:rsidP="00D04975">
      <w:pPr>
        <w:spacing w:line="480" w:lineRule="auto"/>
        <w:rPr>
          <w:rFonts w:ascii="Calibri" w:hAnsi="Calibri"/>
          <w:i/>
        </w:rPr>
      </w:pPr>
      <w:r w:rsidRPr="00587327">
        <w:rPr>
          <w:rFonts w:ascii="Calibri" w:hAnsi="Calibri"/>
          <w:i/>
        </w:rPr>
        <w:t>The online delivery of my first unit has enabled me to transfer my own skills of adaptability; an attribute that I nurture in my students and value as an asset in the dynamic and ever shifting communications environment.</w:t>
      </w:r>
      <w:r>
        <w:rPr>
          <w:rFonts w:ascii="Calibri" w:hAnsi="Calibri"/>
          <w:i/>
        </w:rPr>
        <w:t xml:space="preserve"> </w:t>
      </w:r>
      <w:r w:rsidRPr="00587327">
        <w:rPr>
          <w:rFonts w:ascii="Calibri" w:hAnsi="Calibri"/>
          <w:i/>
        </w:rPr>
        <w:t>I have had to rethink my approach to teaching and literally develop and enhance my skills to match up with the changing learning habits of students. In the process I have quest</w:t>
      </w:r>
      <w:r>
        <w:rPr>
          <w:rFonts w:ascii="Calibri" w:hAnsi="Calibri"/>
          <w:i/>
        </w:rPr>
        <w:t>ioned the relevance of the hour-long lectures and the two-</w:t>
      </w:r>
      <w:r w:rsidRPr="00587327">
        <w:rPr>
          <w:rFonts w:ascii="Calibri" w:hAnsi="Calibri"/>
          <w:i/>
        </w:rPr>
        <w:t>hour tutorial models that I was using</w:t>
      </w:r>
      <w:r>
        <w:rPr>
          <w:rFonts w:ascii="Calibri" w:hAnsi="Calibri"/>
          <w:i/>
        </w:rPr>
        <w:t xml:space="preserve"> in face-to-face mode (staff feedback) </w:t>
      </w:r>
    </w:p>
    <w:p w14:paraId="4495D961" w14:textId="77777777" w:rsidR="0013134E" w:rsidRDefault="0013134E" w:rsidP="00D04975">
      <w:pPr>
        <w:spacing w:line="480" w:lineRule="auto"/>
        <w:rPr>
          <w:rFonts w:asciiTheme="majorHAnsi" w:hAnsiTheme="majorHAnsi"/>
          <w:lang w:val="en-AU"/>
        </w:rPr>
      </w:pPr>
    </w:p>
    <w:p w14:paraId="44860809" w14:textId="0A1C2AF0" w:rsidR="00F92FB4" w:rsidRDefault="00497119" w:rsidP="00D04975">
      <w:pPr>
        <w:spacing w:line="480" w:lineRule="auto"/>
        <w:rPr>
          <w:rFonts w:asciiTheme="majorHAnsi" w:hAnsiTheme="majorHAnsi"/>
          <w:lang w:val="en-AU"/>
        </w:rPr>
      </w:pPr>
      <w:r>
        <w:rPr>
          <w:rFonts w:asciiTheme="majorHAnsi" w:hAnsiTheme="majorHAnsi"/>
          <w:lang w:val="en-AU"/>
        </w:rPr>
        <w:t xml:space="preserve">Working as a team with the blended learning staff </w:t>
      </w:r>
      <w:r w:rsidR="00DC0698">
        <w:rPr>
          <w:rFonts w:asciiTheme="majorHAnsi" w:hAnsiTheme="majorHAnsi"/>
          <w:lang w:val="en-AU"/>
        </w:rPr>
        <w:t>resulted in the development of</w:t>
      </w:r>
      <w:r>
        <w:rPr>
          <w:rFonts w:asciiTheme="majorHAnsi" w:hAnsiTheme="majorHAnsi"/>
          <w:lang w:val="en-AU"/>
        </w:rPr>
        <w:t xml:space="preserve"> </w:t>
      </w:r>
      <w:r w:rsidR="00DC0698">
        <w:rPr>
          <w:rFonts w:asciiTheme="majorHAnsi" w:hAnsiTheme="majorHAnsi"/>
          <w:lang w:val="en-AU"/>
        </w:rPr>
        <w:t xml:space="preserve">Blackboard </w:t>
      </w:r>
      <w:r>
        <w:rPr>
          <w:rFonts w:asciiTheme="majorHAnsi" w:hAnsiTheme="majorHAnsi"/>
          <w:lang w:val="en-AU"/>
        </w:rPr>
        <w:t xml:space="preserve">templates that contained consistent features for each unit of study, with some variations – such as weekly or modular </w:t>
      </w:r>
      <w:r w:rsidR="00DC0698">
        <w:rPr>
          <w:rFonts w:asciiTheme="majorHAnsi" w:hAnsiTheme="majorHAnsi"/>
          <w:lang w:val="en-AU"/>
        </w:rPr>
        <w:t xml:space="preserve">content areas. </w:t>
      </w:r>
      <w:r w:rsidR="00C8248E">
        <w:rPr>
          <w:rFonts w:asciiTheme="majorHAnsi" w:hAnsiTheme="majorHAnsi"/>
          <w:lang w:val="en-AU"/>
        </w:rPr>
        <w:t xml:space="preserve">We were able to review these emerging templates and consider their design and effectiveness from the perspective of the student in terms of language used, and the use of </w:t>
      </w:r>
      <w:r w:rsidR="00D47D4D">
        <w:rPr>
          <w:rFonts w:asciiTheme="majorHAnsi" w:hAnsiTheme="majorHAnsi"/>
          <w:lang w:val="en-AU"/>
        </w:rPr>
        <w:t xml:space="preserve">cohesive </w:t>
      </w:r>
      <w:r w:rsidR="00C8248E">
        <w:rPr>
          <w:rFonts w:asciiTheme="majorHAnsi" w:hAnsiTheme="majorHAnsi"/>
          <w:lang w:val="en-AU"/>
        </w:rPr>
        <w:t xml:space="preserve">visual design elements to signpost what was required, as different kinds of </w:t>
      </w:r>
      <w:r w:rsidR="00FB3F35">
        <w:rPr>
          <w:rFonts w:asciiTheme="majorHAnsi" w:hAnsiTheme="majorHAnsi"/>
          <w:lang w:val="en-AU"/>
        </w:rPr>
        <w:t xml:space="preserve">learning </w:t>
      </w:r>
      <w:r w:rsidR="00C8248E">
        <w:rPr>
          <w:rFonts w:asciiTheme="majorHAnsi" w:hAnsiTheme="majorHAnsi"/>
          <w:lang w:val="en-AU"/>
        </w:rPr>
        <w:t>activit</w:t>
      </w:r>
      <w:r w:rsidR="00FB3F35">
        <w:rPr>
          <w:rFonts w:asciiTheme="majorHAnsi" w:hAnsiTheme="majorHAnsi"/>
          <w:lang w:val="en-AU"/>
        </w:rPr>
        <w:t>ies</w:t>
      </w:r>
      <w:r w:rsidR="00C8248E">
        <w:rPr>
          <w:rFonts w:asciiTheme="majorHAnsi" w:hAnsiTheme="majorHAnsi"/>
          <w:lang w:val="en-AU"/>
        </w:rPr>
        <w:t xml:space="preserve">– </w:t>
      </w:r>
      <w:r w:rsidR="00D47D4D">
        <w:rPr>
          <w:rFonts w:asciiTheme="majorHAnsi" w:hAnsiTheme="majorHAnsi"/>
          <w:lang w:val="en-AU"/>
        </w:rPr>
        <w:t>watch, read, write</w:t>
      </w:r>
      <w:r w:rsidR="00FB3F35">
        <w:rPr>
          <w:rFonts w:asciiTheme="majorHAnsi" w:hAnsiTheme="majorHAnsi"/>
          <w:lang w:val="en-AU"/>
        </w:rPr>
        <w:t xml:space="preserve">, respond, reflect </w:t>
      </w:r>
      <w:r w:rsidR="00C8248E">
        <w:rPr>
          <w:rFonts w:asciiTheme="majorHAnsi" w:hAnsiTheme="majorHAnsi"/>
          <w:lang w:val="en-AU"/>
        </w:rPr>
        <w:t xml:space="preserve">etc. </w:t>
      </w:r>
    </w:p>
    <w:p w14:paraId="4CF21EDA" w14:textId="77777777" w:rsidR="0013134E" w:rsidRDefault="0013134E" w:rsidP="00D04975">
      <w:pPr>
        <w:spacing w:line="480" w:lineRule="auto"/>
        <w:rPr>
          <w:rFonts w:asciiTheme="majorHAnsi" w:hAnsiTheme="majorHAnsi"/>
          <w:lang w:val="en-AU"/>
        </w:rPr>
      </w:pPr>
    </w:p>
    <w:p w14:paraId="4B5B09FF" w14:textId="77777777" w:rsidR="0013134E" w:rsidRDefault="0013134E" w:rsidP="00D04975">
      <w:pPr>
        <w:spacing w:line="480" w:lineRule="auto"/>
        <w:rPr>
          <w:rFonts w:ascii="Calibri" w:hAnsi="Calibri"/>
          <w:i/>
        </w:rPr>
      </w:pPr>
      <w:r w:rsidRPr="006C488D">
        <w:rPr>
          <w:rFonts w:ascii="Calibri" w:hAnsi="Calibri"/>
          <w:i/>
        </w:rPr>
        <w:t>The tutor answered any questions we had from the lecture pods. I was able to engage in a critical conversation with my peers. Assessments were explained in detail, tutor provided extra support where it was required. I am able to broaden my understanding of writing (</w:t>
      </w:r>
      <w:r>
        <w:rPr>
          <w:rFonts w:ascii="Calibri" w:hAnsi="Calibri"/>
          <w:i/>
        </w:rPr>
        <w:t>student feedback</w:t>
      </w:r>
      <w:r w:rsidRPr="006C488D">
        <w:rPr>
          <w:rFonts w:ascii="Calibri" w:hAnsi="Calibri"/>
          <w:i/>
        </w:rPr>
        <w:t>).</w:t>
      </w:r>
    </w:p>
    <w:p w14:paraId="459EFF72" w14:textId="77777777" w:rsidR="00F92FB4" w:rsidRDefault="00F92FB4" w:rsidP="00D04975">
      <w:pPr>
        <w:spacing w:line="480" w:lineRule="auto"/>
        <w:rPr>
          <w:rFonts w:asciiTheme="majorHAnsi" w:hAnsiTheme="majorHAnsi"/>
          <w:lang w:val="en-AU"/>
        </w:rPr>
      </w:pPr>
    </w:p>
    <w:p w14:paraId="6970AD9B" w14:textId="460C2FB6" w:rsidR="00470975" w:rsidRDefault="00F92FB4" w:rsidP="00D04975">
      <w:pPr>
        <w:spacing w:line="480" w:lineRule="auto"/>
        <w:rPr>
          <w:rFonts w:asciiTheme="majorHAnsi" w:hAnsiTheme="majorHAnsi"/>
          <w:lang w:val="en-AU"/>
        </w:rPr>
      </w:pPr>
      <w:r>
        <w:rPr>
          <w:rFonts w:asciiTheme="majorHAnsi" w:hAnsiTheme="majorHAnsi"/>
          <w:lang w:val="en-AU"/>
        </w:rPr>
        <w:t xml:space="preserve">The use of appropriate language </w:t>
      </w:r>
      <w:r w:rsidR="002F418A">
        <w:rPr>
          <w:rFonts w:asciiTheme="majorHAnsi" w:hAnsiTheme="majorHAnsi"/>
          <w:lang w:val="en-AU"/>
        </w:rPr>
        <w:t xml:space="preserve">was another aspect that came out of the collaboration </w:t>
      </w:r>
      <w:r>
        <w:rPr>
          <w:rFonts w:asciiTheme="majorHAnsi" w:hAnsiTheme="majorHAnsi"/>
          <w:lang w:val="en-AU"/>
        </w:rPr>
        <w:t xml:space="preserve">– seeking to engage with the </w:t>
      </w:r>
      <w:r w:rsidR="002F418A">
        <w:rPr>
          <w:rFonts w:asciiTheme="majorHAnsi" w:hAnsiTheme="majorHAnsi"/>
          <w:lang w:val="en-AU"/>
        </w:rPr>
        <w:t xml:space="preserve">context </w:t>
      </w:r>
      <w:r>
        <w:rPr>
          <w:rFonts w:asciiTheme="majorHAnsi" w:hAnsiTheme="majorHAnsi"/>
          <w:lang w:val="en-AU"/>
        </w:rPr>
        <w:t>of social media</w:t>
      </w:r>
      <w:r w:rsidR="002F418A">
        <w:rPr>
          <w:rFonts w:asciiTheme="majorHAnsi" w:hAnsiTheme="majorHAnsi"/>
          <w:lang w:val="en-AU"/>
        </w:rPr>
        <w:t xml:space="preserve"> on screen</w:t>
      </w:r>
      <w:r>
        <w:rPr>
          <w:rFonts w:asciiTheme="majorHAnsi" w:hAnsiTheme="majorHAnsi"/>
          <w:lang w:val="en-AU"/>
        </w:rPr>
        <w:t xml:space="preserve">, whilst maintaining academic literacy standards. Our work has involved </w:t>
      </w:r>
      <w:r>
        <w:rPr>
          <w:rFonts w:ascii="Calibri" w:hAnsi="Calibri"/>
          <w:color w:val="000000"/>
          <w:lang w:eastAsia="en-AU"/>
        </w:rPr>
        <w:t>re</w:t>
      </w:r>
      <w:r w:rsidRPr="00605D3D">
        <w:rPr>
          <w:rFonts w:ascii="Calibri" w:hAnsi="Calibri"/>
          <w:color w:val="000000"/>
          <w:lang w:eastAsia="en-AU"/>
        </w:rPr>
        <w:t xml:space="preserve">phrasing pedagogical terminology into plain and colloquial English to ensure relevance for students; </w:t>
      </w:r>
      <w:r>
        <w:rPr>
          <w:rFonts w:ascii="Calibri" w:hAnsi="Calibri"/>
          <w:color w:val="000000"/>
          <w:lang w:eastAsia="en-AU"/>
        </w:rPr>
        <w:t xml:space="preserve">focusing on </w:t>
      </w:r>
      <w:r w:rsidR="006B3C80">
        <w:rPr>
          <w:rFonts w:ascii="Calibri" w:hAnsi="Calibri"/>
          <w:color w:val="000000"/>
          <w:lang w:eastAsia="en-AU"/>
        </w:rPr>
        <w:t xml:space="preserve">the </w:t>
      </w:r>
      <w:r>
        <w:rPr>
          <w:rFonts w:ascii="Calibri" w:hAnsi="Calibri"/>
          <w:color w:val="000000"/>
          <w:lang w:eastAsia="en-AU"/>
        </w:rPr>
        <w:t xml:space="preserve">relevance of </w:t>
      </w:r>
      <w:r w:rsidR="006B3C80">
        <w:rPr>
          <w:rFonts w:ascii="Calibri" w:hAnsi="Calibri"/>
          <w:color w:val="000000"/>
          <w:lang w:eastAsia="en-AU"/>
        </w:rPr>
        <w:t xml:space="preserve">given </w:t>
      </w:r>
      <w:r>
        <w:rPr>
          <w:rFonts w:ascii="Calibri" w:hAnsi="Calibri"/>
          <w:color w:val="000000"/>
          <w:lang w:eastAsia="en-AU"/>
        </w:rPr>
        <w:t>tasks,</w:t>
      </w:r>
      <w:r w:rsidR="006B3C80">
        <w:rPr>
          <w:rFonts w:ascii="Calibri" w:hAnsi="Calibri"/>
          <w:color w:val="000000"/>
          <w:lang w:eastAsia="en-AU"/>
        </w:rPr>
        <w:t xml:space="preserve"> using simple English phrases rather than academic words to describe directly </w:t>
      </w:r>
      <w:r>
        <w:rPr>
          <w:rFonts w:ascii="Calibri" w:hAnsi="Calibri"/>
          <w:color w:val="000000"/>
          <w:lang w:eastAsia="en-AU"/>
        </w:rPr>
        <w:t xml:space="preserve">how </w:t>
      </w:r>
      <w:r w:rsidR="006B3C80">
        <w:rPr>
          <w:rFonts w:ascii="Calibri" w:hAnsi="Calibri"/>
          <w:color w:val="000000"/>
          <w:lang w:eastAsia="en-AU"/>
        </w:rPr>
        <w:t>tasks</w:t>
      </w:r>
      <w:r>
        <w:rPr>
          <w:rFonts w:ascii="Calibri" w:hAnsi="Calibri"/>
          <w:color w:val="000000"/>
          <w:lang w:eastAsia="en-AU"/>
        </w:rPr>
        <w:t xml:space="preserve"> link to assessments. These work as prompts and encouragements within the narrative of the Blackboard sites, breaking down what may seem as otherwise daunting and overwhelming. </w:t>
      </w:r>
      <w:r w:rsidR="0001128F">
        <w:rPr>
          <w:rFonts w:asciiTheme="majorHAnsi" w:hAnsiTheme="majorHAnsi"/>
          <w:lang w:val="en-AU"/>
        </w:rPr>
        <w:t xml:space="preserve">These are all aspects of presence that we identified as needing to contribute to the student’s experience of safety and ease with the materials. </w:t>
      </w:r>
    </w:p>
    <w:p w14:paraId="60EA7BED" w14:textId="77777777" w:rsidR="00F92FB4" w:rsidRDefault="00F92FB4" w:rsidP="00D04975">
      <w:pPr>
        <w:spacing w:line="480" w:lineRule="auto"/>
        <w:rPr>
          <w:rFonts w:asciiTheme="majorHAnsi" w:hAnsiTheme="majorHAnsi"/>
          <w:lang w:val="en-AU"/>
        </w:rPr>
      </w:pPr>
    </w:p>
    <w:p w14:paraId="180F20D0" w14:textId="44E1335F" w:rsidR="0001128F" w:rsidRDefault="0001128F" w:rsidP="00D04975">
      <w:pPr>
        <w:spacing w:line="480" w:lineRule="auto"/>
        <w:rPr>
          <w:rFonts w:asciiTheme="majorHAnsi" w:hAnsiTheme="majorHAnsi"/>
          <w:lang w:val="en-AU"/>
        </w:rPr>
      </w:pPr>
      <w:r>
        <w:rPr>
          <w:rFonts w:asciiTheme="majorHAnsi" w:hAnsiTheme="majorHAnsi"/>
          <w:lang w:val="en-AU"/>
        </w:rPr>
        <w:t xml:space="preserve">The use of pre-class activities as Salmon’s ‘icebreakers’ </w:t>
      </w:r>
      <w:r w:rsidR="00AA774A">
        <w:rPr>
          <w:rFonts w:asciiTheme="majorHAnsi" w:hAnsiTheme="majorHAnsi"/>
          <w:lang w:val="en-AU"/>
        </w:rPr>
        <w:t>was</w:t>
      </w:r>
      <w:r>
        <w:rPr>
          <w:rFonts w:asciiTheme="majorHAnsi" w:hAnsiTheme="majorHAnsi"/>
          <w:lang w:val="en-AU"/>
        </w:rPr>
        <w:t xml:space="preserve"> a</w:t>
      </w:r>
      <w:r w:rsidR="00346AE1">
        <w:rPr>
          <w:rFonts w:asciiTheme="majorHAnsi" w:hAnsiTheme="majorHAnsi"/>
          <w:lang w:val="en-AU"/>
        </w:rPr>
        <w:t>nother</w:t>
      </w:r>
      <w:r>
        <w:rPr>
          <w:rFonts w:asciiTheme="majorHAnsi" w:hAnsiTheme="majorHAnsi"/>
          <w:lang w:val="en-AU"/>
        </w:rPr>
        <w:t xml:space="preserve"> key focus of </w:t>
      </w:r>
      <w:r w:rsidR="00AA774A">
        <w:rPr>
          <w:rFonts w:asciiTheme="majorHAnsi" w:hAnsiTheme="majorHAnsi"/>
          <w:lang w:val="en-AU"/>
        </w:rPr>
        <w:t xml:space="preserve">initial </w:t>
      </w:r>
      <w:r>
        <w:rPr>
          <w:rFonts w:asciiTheme="majorHAnsi" w:hAnsiTheme="majorHAnsi"/>
          <w:lang w:val="en-AU"/>
        </w:rPr>
        <w:t>discussions – importantly we noted the need for these to offset the experience of students coming into the virtual tutorial ‘cold’, whereas when they arrive with some prepared material, this facilitates their engagement more readily. Similarly, our discussions have explored the use of ‘break-out’ rooms for small groups – where the tutor sets up these spaces, sends students off to them during the online tutorial, and then has the option to ‘drop in’ on their small group discussion, finally brin</w:t>
      </w:r>
      <w:r w:rsidR="00572866">
        <w:rPr>
          <w:rFonts w:asciiTheme="majorHAnsi" w:hAnsiTheme="majorHAnsi"/>
          <w:lang w:val="en-AU"/>
        </w:rPr>
        <w:t>g</w:t>
      </w:r>
      <w:r>
        <w:rPr>
          <w:rFonts w:asciiTheme="majorHAnsi" w:hAnsiTheme="majorHAnsi"/>
          <w:lang w:val="en-AU"/>
        </w:rPr>
        <w:t xml:space="preserve">ing them all back again to the same screen. This is a form of simulation of what can take place in a face-to-face tutorial, however, the dynamics at play in the virtual context are highly complex and </w:t>
      </w:r>
      <w:r w:rsidR="00F92FB4">
        <w:rPr>
          <w:rFonts w:asciiTheme="majorHAnsi" w:hAnsiTheme="majorHAnsi"/>
          <w:lang w:val="en-AU"/>
        </w:rPr>
        <w:t xml:space="preserve">technology </w:t>
      </w:r>
      <w:r>
        <w:rPr>
          <w:rFonts w:asciiTheme="majorHAnsi" w:hAnsiTheme="majorHAnsi"/>
          <w:lang w:val="en-AU"/>
        </w:rPr>
        <w:t xml:space="preserve">dependent. </w:t>
      </w:r>
    </w:p>
    <w:p w14:paraId="1B2BCE3C" w14:textId="77777777" w:rsidR="0013134E" w:rsidRDefault="0013134E" w:rsidP="00D04975">
      <w:pPr>
        <w:spacing w:line="480" w:lineRule="auto"/>
        <w:rPr>
          <w:rFonts w:asciiTheme="majorHAnsi" w:hAnsiTheme="majorHAnsi"/>
          <w:lang w:val="en-AU"/>
        </w:rPr>
      </w:pPr>
    </w:p>
    <w:p w14:paraId="0CA76CD7" w14:textId="4079F85D" w:rsidR="0013134E" w:rsidRPr="00D5071A" w:rsidRDefault="0013134E" w:rsidP="00D04975">
      <w:pPr>
        <w:spacing w:line="480" w:lineRule="auto"/>
        <w:rPr>
          <w:rFonts w:ascii="Calibri" w:hAnsi="Calibri"/>
          <w:i/>
        </w:rPr>
      </w:pPr>
      <w:r w:rsidRPr="00D5071A">
        <w:rPr>
          <w:rFonts w:ascii="Calibri" w:hAnsi="Calibri"/>
          <w:i/>
        </w:rPr>
        <w:t>Another tactic designed to create further engagement online is increasing student’s preparatory work before the class. This is an attempt to allow the students as much time as possible to prepare for the class and prevent them feeling ‘on the spot’ wh</w:t>
      </w:r>
      <w:r>
        <w:rPr>
          <w:rFonts w:ascii="Calibri" w:hAnsi="Calibri"/>
          <w:i/>
        </w:rPr>
        <w:t>en discussing the topics online. (</w:t>
      </w:r>
      <w:r w:rsidR="008E2557">
        <w:rPr>
          <w:rFonts w:ascii="Calibri" w:hAnsi="Calibri"/>
          <w:i/>
        </w:rPr>
        <w:t>S</w:t>
      </w:r>
      <w:r>
        <w:rPr>
          <w:rFonts w:ascii="Calibri" w:hAnsi="Calibri"/>
          <w:i/>
        </w:rPr>
        <w:t>taff feedback)</w:t>
      </w:r>
    </w:p>
    <w:p w14:paraId="5F539118" w14:textId="77777777" w:rsidR="00470975" w:rsidRDefault="00470975" w:rsidP="00D04975">
      <w:pPr>
        <w:spacing w:line="480" w:lineRule="auto"/>
        <w:rPr>
          <w:rFonts w:asciiTheme="majorHAnsi" w:hAnsiTheme="majorHAnsi"/>
          <w:lang w:val="en-AU"/>
        </w:rPr>
      </w:pPr>
    </w:p>
    <w:p w14:paraId="02FF2051" w14:textId="715DAD6F" w:rsidR="00AA774A" w:rsidRDefault="00AA774A" w:rsidP="00D04975">
      <w:pPr>
        <w:spacing w:line="480" w:lineRule="auto"/>
        <w:rPr>
          <w:rFonts w:asciiTheme="majorHAnsi" w:hAnsiTheme="majorHAnsi"/>
          <w:lang w:val="en-AU"/>
        </w:rPr>
      </w:pPr>
      <w:r>
        <w:rPr>
          <w:rFonts w:asciiTheme="majorHAnsi" w:hAnsiTheme="majorHAnsi"/>
          <w:lang w:val="en-AU"/>
        </w:rPr>
        <w:t xml:space="preserve">As the project has developed, more academic staff have become involved in the community of practice. These new entrants are able to draw on the established design templates for the Blackboard sites, and the combined expertise that is now embedded within the online content, that seeks to enhance a sense of presence for students as part of their learning. With the roll out of online content being also available to campus-based students, </w:t>
      </w:r>
      <w:r w:rsidR="00CD4BC2">
        <w:rPr>
          <w:rFonts w:asciiTheme="majorHAnsi" w:hAnsiTheme="majorHAnsi"/>
          <w:lang w:val="en-AU"/>
        </w:rPr>
        <w:t>many</w:t>
      </w:r>
      <w:r>
        <w:rPr>
          <w:rFonts w:asciiTheme="majorHAnsi" w:hAnsiTheme="majorHAnsi"/>
          <w:lang w:val="en-AU"/>
        </w:rPr>
        <w:t xml:space="preserve"> staff have noted how this has shift has impacted on the way they now deliver their on-campus face-to-face tutorials, often drawing on these materials in class to motivate and orient students. </w:t>
      </w:r>
      <w:r w:rsidR="00CD4BC2">
        <w:rPr>
          <w:rFonts w:asciiTheme="majorHAnsi" w:hAnsiTheme="majorHAnsi"/>
          <w:lang w:val="en-AU"/>
        </w:rPr>
        <w:t xml:space="preserve">This in </w:t>
      </w:r>
      <w:r w:rsidR="006D620C">
        <w:rPr>
          <w:rFonts w:asciiTheme="majorHAnsi" w:hAnsiTheme="majorHAnsi"/>
          <w:lang w:val="en-AU"/>
        </w:rPr>
        <w:t>turn</w:t>
      </w:r>
      <w:r w:rsidR="00CD4BC2">
        <w:rPr>
          <w:rFonts w:asciiTheme="majorHAnsi" w:hAnsiTheme="majorHAnsi"/>
          <w:lang w:val="en-AU"/>
        </w:rPr>
        <w:t xml:space="preserve"> has led to valuable discussions about the role of the tutor as ‘facilitator’ and </w:t>
      </w:r>
      <w:r w:rsidR="006D620C">
        <w:rPr>
          <w:rFonts w:asciiTheme="majorHAnsi" w:hAnsiTheme="majorHAnsi"/>
          <w:lang w:val="en-AU"/>
        </w:rPr>
        <w:t xml:space="preserve">peer learning </w:t>
      </w:r>
      <w:r w:rsidR="00CD4BC2">
        <w:rPr>
          <w:rFonts w:asciiTheme="majorHAnsi" w:hAnsiTheme="majorHAnsi"/>
          <w:lang w:val="en-AU"/>
        </w:rPr>
        <w:t xml:space="preserve">strategies to engage weaker students who do not stay abreast of weekly content. </w:t>
      </w:r>
      <w:r w:rsidR="007D5417">
        <w:rPr>
          <w:rFonts w:asciiTheme="majorHAnsi" w:hAnsiTheme="majorHAnsi"/>
          <w:lang w:val="en-AU"/>
        </w:rPr>
        <w:t xml:space="preserve">These discussions have been highly motivating for staff, providing a rich space for discussion about teaching strategies and effective delivery. </w:t>
      </w:r>
    </w:p>
    <w:p w14:paraId="67A71CF0" w14:textId="77777777" w:rsidR="008169A2" w:rsidRDefault="008169A2" w:rsidP="00D04975">
      <w:pPr>
        <w:spacing w:line="480" w:lineRule="auto"/>
        <w:rPr>
          <w:rFonts w:asciiTheme="majorHAnsi" w:hAnsiTheme="majorHAnsi"/>
          <w:lang w:val="en-AU"/>
        </w:rPr>
      </w:pPr>
    </w:p>
    <w:p w14:paraId="26F0317C" w14:textId="20B61E1F" w:rsidR="008169A2" w:rsidRPr="00481C36" w:rsidRDefault="008169A2" w:rsidP="00D04975">
      <w:pPr>
        <w:spacing w:line="480" w:lineRule="auto"/>
        <w:rPr>
          <w:rFonts w:asciiTheme="majorHAnsi" w:hAnsiTheme="majorHAnsi"/>
          <w:b/>
          <w:lang w:val="en-AU"/>
        </w:rPr>
      </w:pPr>
      <w:r w:rsidRPr="00481C36">
        <w:rPr>
          <w:rFonts w:asciiTheme="majorHAnsi" w:hAnsiTheme="majorHAnsi"/>
          <w:b/>
          <w:lang w:val="en-AU"/>
        </w:rPr>
        <w:t>Staff feedback on online and face</w:t>
      </w:r>
      <w:r w:rsidR="0013134E" w:rsidRPr="00481C36">
        <w:rPr>
          <w:rFonts w:asciiTheme="majorHAnsi" w:hAnsiTheme="majorHAnsi"/>
          <w:b/>
          <w:lang w:val="en-AU"/>
        </w:rPr>
        <w:t>-</w:t>
      </w:r>
      <w:r w:rsidRPr="00481C36">
        <w:rPr>
          <w:rFonts w:asciiTheme="majorHAnsi" w:hAnsiTheme="majorHAnsi"/>
          <w:b/>
          <w:lang w:val="en-AU"/>
        </w:rPr>
        <w:t>to</w:t>
      </w:r>
      <w:r w:rsidR="0013134E" w:rsidRPr="00481C36">
        <w:rPr>
          <w:rFonts w:asciiTheme="majorHAnsi" w:hAnsiTheme="majorHAnsi"/>
          <w:b/>
          <w:lang w:val="en-AU"/>
        </w:rPr>
        <w:t>-</w:t>
      </w:r>
      <w:r w:rsidRPr="00481C36">
        <w:rPr>
          <w:rFonts w:asciiTheme="majorHAnsi" w:hAnsiTheme="majorHAnsi"/>
          <w:b/>
          <w:lang w:val="en-AU"/>
        </w:rPr>
        <w:t>face</w:t>
      </w:r>
      <w:r w:rsidR="0013134E" w:rsidRPr="00481C36">
        <w:rPr>
          <w:rFonts w:asciiTheme="majorHAnsi" w:hAnsiTheme="majorHAnsi"/>
          <w:b/>
          <w:lang w:val="en-AU"/>
        </w:rPr>
        <w:t xml:space="preserve"> delivery</w:t>
      </w:r>
    </w:p>
    <w:p w14:paraId="38426995" w14:textId="77777777" w:rsidR="00AA774A" w:rsidRDefault="00AA774A" w:rsidP="00D04975">
      <w:pPr>
        <w:spacing w:line="480" w:lineRule="auto"/>
        <w:rPr>
          <w:rFonts w:asciiTheme="majorHAnsi" w:hAnsiTheme="majorHAnsi"/>
          <w:lang w:val="en-AU"/>
        </w:rPr>
      </w:pPr>
    </w:p>
    <w:p w14:paraId="67461CF4" w14:textId="793994F7" w:rsidR="00346AE1" w:rsidRDefault="00055345" w:rsidP="00D04975">
      <w:pPr>
        <w:spacing w:line="480" w:lineRule="auto"/>
        <w:rPr>
          <w:rFonts w:asciiTheme="majorHAnsi" w:hAnsiTheme="majorHAnsi"/>
          <w:lang w:val="en-AU"/>
        </w:rPr>
      </w:pPr>
      <w:r>
        <w:rPr>
          <w:rFonts w:asciiTheme="majorHAnsi" w:hAnsiTheme="majorHAnsi"/>
          <w:lang w:val="en-AU"/>
        </w:rPr>
        <w:t xml:space="preserve">Recent staff discussions have included the shifting nature of the role of the teacher to more of a facilitator; the importance of quality constructive resources for students who do not attend the virtual tutorials; the experience of the teaching as being one of co-learning; and in providing just-in-time support and encouraging class interactions and discussion. In turn this has led to a discussion around the ‘virtual tutor’ and the identity of the tutor as being increasingly a dispersed virtual and performative role. </w:t>
      </w:r>
      <w:r w:rsidR="00B910D5">
        <w:rPr>
          <w:rFonts w:asciiTheme="majorHAnsi" w:hAnsiTheme="majorHAnsi"/>
          <w:lang w:val="en-AU"/>
        </w:rPr>
        <w:t xml:space="preserve">Staff have been particularly concerned about managing those students who do not attend the online tutorials. Many of these students appear to work in a self directed way, accessing the materials provided, viewing recordings of the online tutorials in some cases, and often with excellent results. Others appear to continue to struggle and would clearly benefit from </w:t>
      </w:r>
      <w:r w:rsidR="00572866">
        <w:rPr>
          <w:rFonts w:asciiTheme="majorHAnsi" w:hAnsiTheme="majorHAnsi"/>
          <w:lang w:val="en-AU"/>
        </w:rPr>
        <w:t xml:space="preserve">more regular </w:t>
      </w:r>
      <w:r w:rsidR="00B910D5">
        <w:rPr>
          <w:rFonts w:asciiTheme="majorHAnsi" w:hAnsiTheme="majorHAnsi"/>
          <w:lang w:val="en-AU"/>
        </w:rPr>
        <w:t xml:space="preserve">contact with the tutor. What seems to be taking place in this context, is an anxiety from staff about maintaining a didactic approach – that is, that students need to be educated, not left to their own devices with the materials provided. This is a complex issue that </w:t>
      </w:r>
      <w:r w:rsidR="0013134E">
        <w:rPr>
          <w:rFonts w:asciiTheme="majorHAnsi" w:hAnsiTheme="majorHAnsi"/>
          <w:lang w:val="en-AU"/>
        </w:rPr>
        <w:t xml:space="preserve">staff need to work through, as their role shifts away from the face-to-face towards facilitation of student online interactions. </w:t>
      </w:r>
    </w:p>
    <w:p w14:paraId="23D6B4DE" w14:textId="77777777" w:rsidR="0013134E" w:rsidRDefault="0013134E" w:rsidP="00D04975">
      <w:pPr>
        <w:spacing w:line="480" w:lineRule="auto"/>
        <w:rPr>
          <w:rFonts w:asciiTheme="majorHAnsi" w:hAnsiTheme="majorHAnsi"/>
          <w:lang w:val="en-AU"/>
        </w:rPr>
      </w:pPr>
    </w:p>
    <w:p w14:paraId="23F3FFD7" w14:textId="6012EB80" w:rsidR="00352849" w:rsidRPr="00DE2CC9" w:rsidRDefault="0013134E" w:rsidP="00D04975">
      <w:pPr>
        <w:spacing w:line="480" w:lineRule="auto"/>
        <w:rPr>
          <w:rFonts w:ascii="Calibri" w:hAnsi="Calibri"/>
          <w:i/>
        </w:rPr>
      </w:pPr>
      <w:r w:rsidRPr="00D5071A">
        <w:rPr>
          <w:rFonts w:ascii="Calibri" w:hAnsi="Calibri"/>
          <w:i/>
        </w:rPr>
        <w:t>Engaging students in conversation in the online space poses more challenges than the face-to-face context and I have realised that some tried and true techniques in face-to-face contexts, such as group work activities, do not translate as easily to the online context. As a result I have been trying different strategies online, and these include the use of shared documents for student collaboration in real time; allowing small ‘bursts’ of time for students to complete individual research; and more focused individual question and answer sessions.</w:t>
      </w:r>
      <w:r w:rsidR="00251307">
        <w:rPr>
          <w:rFonts w:ascii="Calibri" w:hAnsi="Calibri"/>
          <w:i/>
        </w:rPr>
        <w:t xml:space="preserve"> </w:t>
      </w:r>
      <w:r>
        <w:rPr>
          <w:rFonts w:ascii="Calibri" w:hAnsi="Calibri"/>
          <w:i/>
        </w:rPr>
        <w:t xml:space="preserve">(Staff feedback) </w:t>
      </w:r>
    </w:p>
    <w:p w14:paraId="5A7B2463" w14:textId="77777777" w:rsidR="00D0101C" w:rsidRPr="00396D48" w:rsidRDefault="00D0101C" w:rsidP="00D04975">
      <w:pPr>
        <w:spacing w:line="48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709"/>
        <w:gridCol w:w="709"/>
        <w:gridCol w:w="709"/>
        <w:gridCol w:w="708"/>
        <w:gridCol w:w="709"/>
        <w:gridCol w:w="709"/>
      </w:tblGrid>
      <w:tr w:rsidR="00352849" w:rsidRPr="00BC67E5" w14:paraId="7E7ECFD0" w14:textId="77777777" w:rsidTr="00352849">
        <w:tc>
          <w:tcPr>
            <w:tcW w:w="1646" w:type="dxa"/>
            <w:shd w:val="clear" w:color="auto" w:fill="auto"/>
          </w:tcPr>
          <w:p w14:paraId="473D8E84"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Autumn Delivery</w:t>
            </w:r>
          </w:p>
        </w:tc>
        <w:tc>
          <w:tcPr>
            <w:tcW w:w="709" w:type="dxa"/>
            <w:shd w:val="clear" w:color="auto" w:fill="F2F2F2"/>
          </w:tcPr>
          <w:p w14:paraId="3FC23FBD" w14:textId="77777777" w:rsidR="00352849"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2015</w:t>
            </w:r>
          </w:p>
          <w:p w14:paraId="7F1FF71D" w14:textId="15D3BAB1"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 xml:space="preserve">Total cohort </w:t>
            </w:r>
          </w:p>
        </w:tc>
        <w:tc>
          <w:tcPr>
            <w:tcW w:w="709" w:type="dxa"/>
            <w:shd w:val="clear" w:color="auto" w:fill="F2F2F2"/>
          </w:tcPr>
          <w:p w14:paraId="059D3564" w14:textId="77777777" w:rsidR="00352849"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2015</w:t>
            </w:r>
          </w:p>
          <w:p w14:paraId="08581610" w14:textId="7B15E5B6"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Total cohort</w:t>
            </w:r>
          </w:p>
        </w:tc>
        <w:tc>
          <w:tcPr>
            <w:tcW w:w="709" w:type="dxa"/>
            <w:shd w:val="clear" w:color="auto" w:fill="F2F2F2"/>
          </w:tcPr>
          <w:p w14:paraId="121A73A7" w14:textId="77777777" w:rsidR="00352849"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2015</w:t>
            </w:r>
          </w:p>
          <w:p w14:paraId="36532779" w14:textId="1BD37CF3"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Total cohort</w:t>
            </w:r>
          </w:p>
        </w:tc>
        <w:tc>
          <w:tcPr>
            <w:tcW w:w="708" w:type="dxa"/>
            <w:shd w:val="clear" w:color="auto" w:fill="D9D9D9"/>
          </w:tcPr>
          <w:p w14:paraId="2F1E279F"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2015 Fully Online</w:t>
            </w:r>
          </w:p>
        </w:tc>
        <w:tc>
          <w:tcPr>
            <w:tcW w:w="709" w:type="dxa"/>
            <w:shd w:val="clear" w:color="auto" w:fill="D9D9D9"/>
          </w:tcPr>
          <w:p w14:paraId="32E2D05C"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2015 Fully Online</w:t>
            </w:r>
          </w:p>
        </w:tc>
        <w:tc>
          <w:tcPr>
            <w:tcW w:w="709" w:type="dxa"/>
            <w:shd w:val="clear" w:color="auto" w:fill="D9D9D9"/>
          </w:tcPr>
          <w:p w14:paraId="42602BD8"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2015 Fully Online</w:t>
            </w:r>
          </w:p>
        </w:tc>
      </w:tr>
      <w:tr w:rsidR="00352849" w:rsidRPr="00BC67E5" w14:paraId="13A48636" w14:textId="77777777" w:rsidTr="00352849">
        <w:tc>
          <w:tcPr>
            <w:tcW w:w="1646" w:type="dxa"/>
            <w:shd w:val="clear" w:color="auto" w:fill="auto"/>
          </w:tcPr>
          <w:p w14:paraId="61F7504D"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 xml:space="preserve">Unit </w:t>
            </w:r>
          </w:p>
        </w:tc>
        <w:tc>
          <w:tcPr>
            <w:tcW w:w="709" w:type="dxa"/>
            <w:shd w:val="clear" w:color="auto" w:fill="F2F2F2"/>
          </w:tcPr>
          <w:p w14:paraId="5ED191A2"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 xml:space="preserve">D+ </w:t>
            </w:r>
          </w:p>
        </w:tc>
        <w:tc>
          <w:tcPr>
            <w:tcW w:w="709" w:type="dxa"/>
            <w:shd w:val="clear" w:color="auto" w:fill="F2F2F2"/>
          </w:tcPr>
          <w:p w14:paraId="28CCD8A2"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 xml:space="preserve">C </w:t>
            </w:r>
          </w:p>
        </w:tc>
        <w:tc>
          <w:tcPr>
            <w:tcW w:w="709" w:type="dxa"/>
            <w:shd w:val="clear" w:color="auto" w:fill="F2F2F2"/>
          </w:tcPr>
          <w:p w14:paraId="559F7E17"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F</w:t>
            </w:r>
          </w:p>
        </w:tc>
        <w:tc>
          <w:tcPr>
            <w:tcW w:w="708" w:type="dxa"/>
            <w:shd w:val="clear" w:color="auto" w:fill="D9D9D9"/>
          </w:tcPr>
          <w:p w14:paraId="62B51DE2"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 xml:space="preserve">D+ </w:t>
            </w:r>
          </w:p>
        </w:tc>
        <w:tc>
          <w:tcPr>
            <w:tcW w:w="709" w:type="dxa"/>
            <w:shd w:val="clear" w:color="auto" w:fill="D9D9D9"/>
          </w:tcPr>
          <w:p w14:paraId="594845A9"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 xml:space="preserve">C </w:t>
            </w:r>
          </w:p>
        </w:tc>
        <w:tc>
          <w:tcPr>
            <w:tcW w:w="709" w:type="dxa"/>
            <w:shd w:val="clear" w:color="auto" w:fill="D9D9D9"/>
          </w:tcPr>
          <w:p w14:paraId="44A54713"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F</w:t>
            </w:r>
          </w:p>
        </w:tc>
      </w:tr>
      <w:tr w:rsidR="00352849" w:rsidRPr="00BC67E5" w14:paraId="23DF9C7F" w14:textId="77777777" w:rsidTr="00352849">
        <w:tc>
          <w:tcPr>
            <w:tcW w:w="1646" w:type="dxa"/>
            <w:shd w:val="clear" w:color="auto" w:fill="auto"/>
          </w:tcPr>
          <w:p w14:paraId="29BD8515" w14:textId="5898D132" w:rsidR="00352849" w:rsidRPr="00BC67E5"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Unit 1</w:t>
            </w:r>
          </w:p>
        </w:tc>
        <w:tc>
          <w:tcPr>
            <w:tcW w:w="709" w:type="dxa"/>
            <w:shd w:val="clear" w:color="auto" w:fill="F2F2F2"/>
          </w:tcPr>
          <w:p w14:paraId="0CA5AF14"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18%</w:t>
            </w:r>
          </w:p>
        </w:tc>
        <w:tc>
          <w:tcPr>
            <w:tcW w:w="709" w:type="dxa"/>
            <w:shd w:val="clear" w:color="auto" w:fill="F2F2F2"/>
          </w:tcPr>
          <w:p w14:paraId="4B3A4478"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29%</w:t>
            </w:r>
          </w:p>
        </w:tc>
        <w:tc>
          <w:tcPr>
            <w:tcW w:w="709" w:type="dxa"/>
            <w:shd w:val="clear" w:color="auto" w:fill="F2F2F2"/>
          </w:tcPr>
          <w:p w14:paraId="15617DE6"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25%</w:t>
            </w:r>
          </w:p>
        </w:tc>
        <w:tc>
          <w:tcPr>
            <w:tcW w:w="708" w:type="dxa"/>
            <w:shd w:val="clear" w:color="auto" w:fill="D9D9D9"/>
          </w:tcPr>
          <w:p w14:paraId="58278CE9"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22%</w:t>
            </w:r>
          </w:p>
        </w:tc>
        <w:tc>
          <w:tcPr>
            <w:tcW w:w="709" w:type="dxa"/>
            <w:shd w:val="clear" w:color="auto" w:fill="D9D9D9"/>
          </w:tcPr>
          <w:p w14:paraId="0055B4DE"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33%</w:t>
            </w:r>
          </w:p>
        </w:tc>
        <w:tc>
          <w:tcPr>
            <w:tcW w:w="709" w:type="dxa"/>
            <w:shd w:val="clear" w:color="auto" w:fill="D9D9D9"/>
          </w:tcPr>
          <w:p w14:paraId="7308638A"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w:t>
            </w:r>
          </w:p>
        </w:tc>
      </w:tr>
      <w:tr w:rsidR="00352849" w:rsidRPr="00BC67E5" w14:paraId="0CFADE7C" w14:textId="77777777" w:rsidTr="00352849">
        <w:tc>
          <w:tcPr>
            <w:tcW w:w="1646" w:type="dxa"/>
            <w:shd w:val="clear" w:color="auto" w:fill="auto"/>
          </w:tcPr>
          <w:p w14:paraId="548383A2" w14:textId="4B6D5F22" w:rsidR="00352849" w:rsidRPr="00BC67E5"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Unit 2</w:t>
            </w:r>
          </w:p>
        </w:tc>
        <w:tc>
          <w:tcPr>
            <w:tcW w:w="709" w:type="dxa"/>
            <w:shd w:val="clear" w:color="auto" w:fill="F2F2F2"/>
          </w:tcPr>
          <w:p w14:paraId="7217C186" w14:textId="77777777"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13%</w:t>
            </w:r>
          </w:p>
        </w:tc>
        <w:tc>
          <w:tcPr>
            <w:tcW w:w="709" w:type="dxa"/>
            <w:shd w:val="clear" w:color="auto" w:fill="F2F2F2"/>
          </w:tcPr>
          <w:p w14:paraId="14681EB4" w14:textId="77777777"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33%</w:t>
            </w:r>
          </w:p>
        </w:tc>
        <w:tc>
          <w:tcPr>
            <w:tcW w:w="709" w:type="dxa"/>
            <w:shd w:val="clear" w:color="auto" w:fill="F2F2F2"/>
          </w:tcPr>
          <w:p w14:paraId="796E9DF4"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19%</w:t>
            </w:r>
          </w:p>
        </w:tc>
        <w:tc>
          <w:tcPr>
            <w:tcW w:w="708" w:type="dxa"/>
            <w:shd w:val="clear" w:color="auto" w:fill="D9D9D9"/>
          </w:tcPr>
          <w:p w14:paraId="23AE8D2F"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28%</w:t>
            </w:r>
          </w:p>
        </w:tc>
        <w:tc>
          <w:tcPr>
            <w:tcW w:w="709" w:type="dxa"/>
            <w:shd w:val="clear" w:color="auto" w:fill="D9D9D9"/>
          </w:tcPr>
          <w:p w14:paraId="7A6AFB25"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50%</w:t>
            </w:r>
          </w:p>
        </w:tc>
        <w:tc>
          <w:tcPr>
            <w:tcW w:w="709" w:type="dxa"/>
            <w:shd w:val="clear" w:color="auto" w:fill="D9D9D9"/>
          </w:tcPr>
          <w:p w14:paraId="7531A7AF"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w:t>
            </w:r>
          </w:p>
        </w:tc>
      </w:tr>
      <w:tr w:rsidR="00352849" w:rsidRPr="00BC67E5" w14:paraId="69E86F82" w14:textId="77777777" w:rsidTr="00352849">
        <w:tc>
          <w:tcPr>
            <w:tcW w:w="1646" w:type="dxa"/>
            <w:shd w:val="clear" w:color="auto" w:fill="auto"/>
          </w:tcPr>
          <w:p w14:paraId="0F3602E8" w14:textId="749B9E0E" w:rsidR="00352849" w:rsidRPr="00BC67E5"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Unit 3</w:t>
            </w:r>
            <w:r w:rsidRPr="00BC67E5">
              <w:rPr>
                <w:rFonts w:ascii="Calibri" w:hAnsi="Calibri"/>
                <w:sz w:val="18"/>
                <w:szCs w:val="18"/>
              </w:rPr>
              <w:t xml:space="preserve"> </w:t>
            </w:r>
          </w:p>
        </w:tc>
        <w:tc>
          <w:tcPr>
            <w:tcW w:w="709" w:type="dxa"/>
            <w:shd w:val="clear" w:color="auto" w:fill="F2F2F2"/>
          </w:tcPr>
          <w:p w14:paraId="37A59339" w14:textId="77777777" w:rsidR="00352849" w:rsidRPr="00F12392" w:rsidRDefault="00352849" w:rsidP="00D0101C">
            <w:pPr>
              <w:widowControl w:val="0"/>
              <w:autoSpaceDE w:val="0"/>
              <w:autoSpaceDN w:val="0"/>
              <w:adjustRightInd w:val="0"/>
              <w:spacing w:after="120"/>
              <w:rPr>
                <w:rFonts w:ascii="Calibri" w:hAnsi="Calibri"/>
                <w:sz w:val="18"/>
                <w:szCs w:val="18"/>
              </w:rPr>
            </w:pPr>
            <w:r w:rsidRPr="00F12392">
              <w:rPr>
                <w:rFonts w:ascii="Calibri" w:hAnsi="Calibri"/>
                <w:sz w:val="18"/>
                <w:szCs w:val="18"/>
              </w:rPr>
              <w:t>16</w:t>
            </w:r>
            <w:r>
              <w:rPr>
                <w:rFonts w:ascii="Calibri" w:hAnsi="Calibri"/>
                <w:sz w:val="18"/>
                <w:szCs w:val="18"/>
              </w:rPr>
              <w:t>%</w:t>
            </w:r>
          </w:p>
        </w:tc>
        <w:tc>
          <w:tcPr>
            <w:tcW w:w="709" w:type="dxa"/>
            <w:shd w:val="clear" w:color="auto" w:fill="F2F2F2"/>
          </w:tcPr>
          <w:p w14:paraId="660DD3A3" w14:textId="77777777"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37%</w:t>
            </w:r>
          </w:p>
        </w:tc>
        <w:tc>
          <w:tcPr>
            <w:tcW w:w="709" w:type="dxa"/>
            <w:shd w:val="clear" w:color="auto" w:fill="F2F2F2"/>
          </w:tcPr>
          <w:p w14:paraId="3B7CFD91" w14:textId="77777777" w:rsidR="00352849" w:rsidRPr="00BC67E5" w:rsidRDefault="00352849" w:rsidP="00D0101C">
            <w:pPr>
              <w:widowControl w:val="0"/>
              <w:autoSpaceDE w:val="0"/>
              <w:autoSpaceDN w:val="0"/>
              <w:adjustRightInd w:val="0"/>
              <w:spacing w:after="120"/>
              <w:rPr>
                <w:rFonts w:ascii="Calibri" w:hAnsi="Calibri"/>
                <w:sz w:val="18"/>
                <w:szCs w:val="18"/>
                <w:highlight w:val="yellow"/>
              </w:rPr>
            </w:pPr>
            <w:r w:rsidRPr="00F12392">
              <w:rPr>
                <w:rFonts w:ascii="Calibri" w:hAnsi="Calibri"/>
                <w:sz w:val="18"/>
                <w:szCs w:val="18"/>
              </w:rPr>
              <w:t>15%</w:t>
            </w:r>
          </w:p>
        </w:tc>
        <w:tc>
          <w:tcPr>
            <w:tcW w:w="708" w:type="dxa"/>
            <w:shd w:val="clear" w:color="auto" w:fill="D9D9D9"/>
          </w:tcPr>
          <w:p w14:paraId="451865FD"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37%</w:t>
            </w:r>
          </w:p>
        </w:tc>
        <w:tc>
          <w:tcPr>
            <w:tcW w:w="709" w:type="dxa"/>
            <w:shd w:val="clear" w:color="auto" w:fill="D9D9D9"/>
          </w:tcPr>
          <w:p w14:paraId="540D6B3B"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50%</w:t>
            </w:r>
          </w:p>
        </w:tc>
        <w:tc>
          <w:tcPr>
            <w:tcW w:w="709" w:type="dxa"/>
            <w:shd w:val="clear" w:color="auto" w:fill="D9D9D9"/>
          </w:tcPr>
          <w:p w14:paraId="21D7ABD9"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20%</w:t>
            </w:r>
          </w:p>
        </w:tc>
      </w:tr>
      <w:tr w:rsidR="00352849" w:rsidRPr="00BC67E5" w14:paraId="3465F586" w14:textId="77777777" w:rsidTr="00352849">
        <w:tc>
          <w:tcPr>
            <w:tcW w:w="1646" w:type="dxa"/>
            <w:shd w:val="clear" w:color="auto" w:fill="auto"/>
          </w:tcPr>
          <w:p w14:paraId="150AB99A" w14:textId="7F41E118" w:rsidR="00352849" w:rsidRPr="00BC67E5"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Unit 4</w:t>
            </w:r>
            <w:r w:rsidRPr="00BC67E5">
              <w:rPr>
                <w:rFonts w:ascii="Calibri" w:hAnsi="Calibri"/>
                <w:sz w:val="18"/>
                <w:szCs w:val="18"/>
              </w:rPr>
              <w:t xml:space="preserve"> </w:t>
            </w:r>
          </w:p>
        </w:tc>
        <w:tc>
          <w:tcPr>
            <w:tcW w:w="709" w:type="dxa"/>
            <w:shd w:val="clear" w:color="auto" w:fill="F2F2F2"/>
          </w:tcPr>
          <w:p w14:paraId="3B8145CF" w14:textId="77777777"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15%</w:t>
            </w:r>
          </w:p>
        </w:tc>
        <w:tc>
          <w:tcPr>
            <w:tcW w:w="709" w:type="dxa"/>
            <w:shd w:val="clear" w:color="auto" w:fill="F2F2F2"/>
          </w:tcPr>
          <w:p w14:paraId="695FDBCE" w14:textId="77777777" w:rsidR="00352849" w:rsidRPr="00F12392" w:rsidRDefault="00352849" w:rsidP="00D0101C">
            <w:pPr>
              <w:widowControl w:val="0"/>
              <w:autoSpaceDE w:val="0"/>
              <w:autoSpaceDN w:val="0"/>
              <w:adjustRightInd w:val="0"/>
              <w:spacing w:after="120"/>
              <w:rPr>
                <w:rFonts w:ascii="Calibri" w:hAnsi="Calibri"/>
                <w:sz w:val="18"/>
                <w:szCs w:val="18"/>
              </w:rPr>
            </w:pPr>
            <w:r>
              <w:rPr>
                <w:rFonts w:ascii="Calibri" w:hAnsi="Calibri"/>
                <w:sz w:val="18"/>
                <w:szCs w:val="18"/>
              </w:rPr>
              <w:t>25%</w:t>
            </w:r>
          </w:p>
        </w:tc>
        <w:tc>
          <w:tcPr>
            <w:tcW w:w="709" w:type="dxa"/>
            <w:shd w:val="clear" w:color="auto" w:fill="F2F2F2"/>
          </w:tcPr>
          <w:p w14:paraId="1D80643A" w14:textId="77777777" w:rsidR="00352849" w:rsidRPr="00BC67E5" w:rsidRDefault="00352849" w:rsidP="00D0101C">
            <w:pPr>
              <w:widowControl w:val="0"/>
              <w:autoSpaceDE w:val="0"/>
              <w:autoSpaceDN w:val="0"/>
              <w:adjustRightInd w:val="0"/>
              <w:spacing w:after="120"/>
              <w:rPr>
                <w:rFonts w:ascii="Calibri" w:hAnsi="Calibri"/>
                <w:sz w:val="18"/>
                <w:szCs w:val="18"/>
                <w:highlight w:val="yellow"/>
              </w:rPr>
            </w:pPr>
            <w:r w:rsidRPr="00F12392">
              <w:rPr>
                <w:rFonts w:ascii="Calibri" w:hAnsi="Calibri"/>
                <w:sz w:val="18"/>
                <w:szCs w:val="18"/>
              </w:rPr>
              <w:t>21%</w:t>
            </w:r>
          </w:p>
        </w:tc>
        <w:tc>
          <w:tcPr>
            <w:tcW w:w="708" w:type="dxa"/>
            <w:shd w:val="clear" w:color="auto" w:fill="D9D9D9"/>
          </w:tcPr>
          <w:p w14:paraId="6191B83F"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28%</w:t>
            </w:r>
          </w:p>
        </w:tc>
        <w:tc>
          <w:tcPr>
            <w:tcW w:w="709" w:type="dxa"/>
            <w:shd w:val="clear" w:color="auto" w:fill="D9D9D9"/>
          </w:tcPr>
          <w:p w14:paraId="2E56250D"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85%</w:t>
            </w:r>
          </w:p>
        </w:tc>
        <w:tc>
          <w:tcPr>
            <w:tcW w:w="709" w:type="dxa"/>
            <w:shd w:val="clear" w:color="auto" w:fill="D9D9D9"/>
          </w:tcPr>
          <w:p w14:paraId="39D8273C" w14:textId="77777777" w:rsidR="00352849" w:rsidRPr="00BC67E5" w:rsidRDefault="00352849" w:rsidP="00D0101C">
            <w:pPr>
              <w:widowControl w:val="0"/>
              <w:autoSpaceDE w:val="0"/>
              <w:autoSpaceDN w:val="0"/>
              <w:adjustRightInd w:val="0"/>
              <w:spacing w:after="120"/>
              <w:rPr>
                <w:rFonts w:ascii="Calibri" w:hAnsi="Calibri"/>
                <w:sz w:val="18"/>
                <w:szCs w:val="18"/>
              </w:rPr>
            </w:pPr>
            <w:r w:rsidRPr="00BC67E5">
              <w:rPr>
                <w:rFonts w:ascii="Calibri" w:hAnsi="Calibri"/>
                <w:sz w:val="18"/>
                <w:szCs w:val="18"/>
              </w:rPr>
              <w:t>35%</w:t>
            </w:r>
          </w:p>
        </w:tc>
      </w:tr>
    </w:tbl>
    <w:p w14:paraId="10A3D5D6" w14:textId="090CDC11" w:rsidR="0013134E" w:rsidRPr="00481C36" w:rsidRDefault="0096256E" w:rsidP="00D04975">
      <w:pPr>
        <w:spacing w:line="480" w:lineRule="auto"/>
        <w:rPr>
          <w:rFonts w:ascii="Calibri" w:hAnsi="Calibri"/>
          <w:i/>
        </w:rPr>
      </w:pPr>
      <w:r>
        <w:rPr>
          <w:rFonts w:ascii="Calibri" w:hAnsi="Calibri"/>
          <w:i/>
        </w:rPr>
        <w:t>Figure 4</w:t>
      </w:r>
      <w:r w:rsidR="00481C36" w:rsidRPr="00481C36">
        <w:rPr>
          <w:rFonts w:ascii="Calibri" w:hAnsi="Calibri"/>
          <w:i/>
        </w:rPr>
        <w:t>:</w:t>
      </w:r>
      <w:r w:rsidRPr="00481C36">
        <w:rPr>
          <w:rFonts w:ascii="Calibri" w:hAnsi="Calibri"/>
          <w:i/>
        </w:rPr>
        <w:t xml:space="preserve"> </w:t>
      </w:r>
      <w:r w:rsidR="0013134E" w:rsidRPr="00481C36">
        <w:rPr>
          <w:rFonts w:ascii="Calibri" w:hAnsi="Calibri"/>
          <w:i/>
        </w:rPr>
        <w:t>Unit Grades Results 2013/14/15</w:t>
      </w:r>
    </w:p>
    <w:p w14:paraId="0E5992FE" w14:textId="77777777" w:rsidR="00352849" w:rsidRDefault="00352849" w:rsidP="00D04975">
      <w:pPr>
        <w:spacing w:line="480" w:lineRule="auto"/>
        <w:rPr>
          <w:rFonts w:ascii="Calibri" w:hAnsi="Calibri"/>
          <w:i/>
        </w:rPr>
      </w:pPr>
    </w:p>
    <w:p w14:paraId="18FDD8AF" w14:textId="75AA5F38" w:rsidR="0096256E" w:rsidRDefault="0096256E" w:rsidP="00D04975">
      <w:pPr>
        <w:spacing w:line="480" w:lineRule="auto"/>
        <w:rPr>
          <w:rFonts w:asciiTheme="majorHAnsi" w:hAnsiTheme="majorHAnsi"/>
          <w:lang w:val="en-AU"/>
        </w:rPr>
      </w:pPr>
      <w:r>
        <w:rPr>
          <w:rFonts w:asciiTheme="majorHAnsi" w:hAnsiTheme="majorHAnsi"/>
          <w:lang w:val="en-AU"/>
        </w:rPr>
        <w:t xml:space="preserve">An analysis of the final grades for four of the units offered in both campus-based and fully online mode is shown above in Figure </w:t>
      </w:r>
      <w:r w:rsidR="00851727">
        <w:rPr>
          <w:rFonts w:asciiTheme="majorHAnsi" w:hAnsiTheme="majorHAnsi"/>
          <w:lang w:val="en-AU"/>
        </w:rPr>
        <w:t>4. Notably, the F</w:t>
      </w:r>
      <w:r>
        <w:rPr>
          <w:rFonts w:asciiTheme="majorHAnsi" w:hAnsiTheme="majorHAnsi"/>
          <w:lang w:val="en-AU"/>
        </w:rPr>
        <w:t xml:space="preserve">ail </w:t>
      </w:r>
      <w:r w:rsidR="00851727">
        <w:rPr>
          <w:rFonts w:asciiTheme="majorHAnsi" w:hAnsiTheme="majorHAnsi"/>
          <w:lang w:val="en-AU"/>
        </w:rPr>
        <w:t xml:space="preserve">grade </w:t>
      </w:r>
      <w:r>
        <w:rPr>
          <w:rFonts w:asciiTheme="majorHAnsi" w:hAnsiTheme="majorHAnsi"/>
          <w:lang w:val="en-AU"/>
        </w:rPr>
        <w:t>rate is marginally higher across the four units for the fully online cohort, but there is a</w:t>
      </w:r>
      <w:r w:rsidR="008E2557">
        <w:rPr>
          <w:rFonts w:asciiTheme="majorHAnsi" w:hAnsiTheme="majorHAnsi"/>
          <w:lang w:val="en-AU"/>
        </w:rPr>
        <w:t>lso a</w:t>
      </w:r>
      <w:r>
        <w:rPr>
          <w:rFonts w:asciiTheme="majorHAnsi" w:hAnsiTheme="majorHAnsi"/>
          <w:lang w:val="en-AU"/>
        </w:rPr>
        <w:t xml:space="preserve"> significant difference in higher grades. Students in all four fully online units </w:t>
      </w:r>
      <w:r w:rsidR="00251307">
        <w:rPr>
          <w:rFonts w:asciiTheme="majorHAnsi" w:hAnsiTheme="majorHAnsi"/>
          <w:lang w:val="en-AU"/>
        </w:rPr>
        <w:t xml:space="preserve">achieved </w:t>
      </w:r>
      <w:r>
        <w:rPr>
          <w:rFonts w:asciiTheme="majorHAnsi" w:hAnsiTheme="majorHAnsi"/>
          <w:lang w:val="en-AU"/>
        </w:rPr>
        <w:t xml:space="preserve">substantially more Distinction and Credit grades than the campus-based students. </w:t>
      </w:r>
      <w:r w:rsidR="00851727">
        <w:rPr>
          <w:rFonts w:asciiTheme="majorHAnsi" w:hAnsiTheme="majorHAnsi"/>
          <w:lang w:val="en-AU"/>
        </w:rPr>
        <w:t>At the same time, our attendance figures for these same units show that only around 1/3 of the cohort attend the online tutorials regularly. What this demonstrates is that the materials provided</w:t>
      </w:r>
      <w:r w:rsidR="00013857">
        <w:rPr>
          <w:rFonts w:asciiTheme="majorHAnsi" w:hAnsiTheme="majorHAnsi"/>
          <w:lang w:val="en-AU"/>
        </w:rPr>
        <w:t>, the recorded lecture pods</w:t>
      </w:r>
      <w:r w:rsidR="00851727">
        <w:rPr>
          <w:rFonts w:asciiTheme="majorHAnsi" w:hAnsiTheme="majorHAnsi"/>
          <w:lang w:val="en-AU"/>
        </w:rPr>
        <w:t xml:space="preserve"> and the </w:t>
      </w:r>
      <w:r w:rsidR="00013857">
        <w:rPr>
          <w:rFonts w:asciiTheme="majorHAnsi" w:hAnsiTheme="majorHAnsi"/>
          <w:lang w:val="en-AU"/>
        </w:rPr>
        <w:t xml:space="preserve">additional </w:t>
      </w:r>
      <w:r w:rsidR="00851727">
        <w:rPr>
          <w:rFonts w:asciiTheme="majorHAnsi" w:hAnsiTheme="majorHAnsi"/>
          <w:lang w:val="en-AU"/>
        </w:rPr>
        <w:t xml:space="preserve">forms of online community and shared peer learning are working to assist and enable </w:t>
      </w:r>
      <w:r w:rsidR="00013857">
        <w:rPr>
          <w:rFonts w:asciiTheme="majorHAnsi" w:hAnsiTheme="majorHAnsi"/>
          <w:lang w:val="en-AU"/>
        </w:rPr>
        <w:t xml:space="preserve">many </w:t>
      </w:r>
      <w:r w:rsidR="00851727">
        <w:rPr>
          <w:rFonts w:asciiTheme="majorHAnsi" w:hAnsiTheme="majorHAnsi"/>
          <w:lang w:val="en-AU"/>
        </w:rPr>
        <w:t xml:space="preserve">students to achieve good results, that may be independently achieved without having to attend the online tutorial. </w:t>
      </w:r>
    </w:p>
    <w:p w14:paraId="3947E21D" w14:textId="77777777" w:rsidR="00851727" w:rsidRDefault="00851727" w:rsidP="00D04975">
      <w:pPr>
        <w:spacing w:line="480" w:lineRule="auto"/>
        <w:rPr>
          <w:rFonts w:asciiTheme="majorHAnsi" w:hAnsiTheme="majorHAnsi"/>
          <w:lang w:val="en-AU"/>
        </w:rPr>
      </w:pPr>
    </w:p>
    <w:p w14:paraId="15BA481B" w14:textId="687C07EE" w:rsidR="00851727" w:rsidRDefault="00851727" w:rsidP="00D04975">
      <w:pPr>
        <w:spacing w:line="480" w:lineRule="auto"/>
        <w:rPr>
          <w:rFonts w:asciiTheme="majorHAnsi" w:hAnsiTheme="majorHAnsi"/>
          <w:lang w:val="en-AU"/>
        </w:rPr>
      </w:pPr>
      <w:r>
        <w:rPr>
          <w:rFonts w:asciiTheme="majorHAnsi" w:hAnsiTheme="majorHAnsi"/>
          <w:lang w:val="en-AU"/>
        </w:rPr>
        <w:t xml:space="preserve">Further analysis of more recent data </w:t>
      </w:r>
      <w:r w:rsidR="004A15DE">
        <w:rPr>
          <w:rFonts w:asciiTheme="majorHAnsi" w:hAnsiTheme="majorHAnsi"/>
          <w:lang w:val="en-AU"/>
        </w:rPr>
        <w:t>is of student access to the Blackboard sites that are offered in campus-based and fully online mode, compared with the standard campus-based offering, where there are few lecture pods or video materials and a variety of blended online resources. Figure 5 shows the substantial increase in student in</w:t>
      </w:r>
      <w:r w:rsidR="007D473C">
        <w:rPr>
          <w:rFonts w:asciiTheme="majorHAnsi" w:hAnsiTheme="majorHAnsi"/>
          <w:lang w:val="en-AU"/>
        </w:rPr>
        <w:t>teractions with the units of stu</w:t>
      </w:r>
      <w:r w:rsidR="004A15DE">
        <w:rPr>
          <w:rFonts w:asciiTheme="majorHAnsi" w:hAnsiTheme="majorHAnsi"/>
          <w:lang w:val="en-AU"/>
        </w:rPr>
        <w:t xml:space="preserve">dy that are in the fully online mode. This number of interactions also includes the campus-based students who have access to the same materials.  </w:t>
      </w:r>
    </w:p>
    <w:p w14:paraId="272030D3" w14:textId="77777777" w:rsidR="0096256E" w:rsidRPr="00587327" w:rsidRDefault="0096256E" w:rsidP="00D04975">
      <w:pPr>
        <w:spacing w:line="480" w:lineRule="auto"/>
        <w:rPr>
          <w:rFonts w:ascii="Calibri" w:hAnsi="Calibri"/>
          <w:i/>
        </w:rPr>
      </w:pPr>
    </w:p>
    <w:p w14:paraId="1F0DE407" w14:textId="77777777" w:rsidR="00A9340A" w:rsidRDefault="00FC7734" w:rsidP="00D04975">
      <w:pPr>
        <w:spacing w:line="480" w:lineRule="auto"/>
        <w:rPr>
          <w:rFonts w:asciiTheme="majorHAnsi" w:hAnsiTheme="majorHAnsi"/>
          <w:lang w:val="en-AU"/>
        </w:rPr>
      </w:pPr>
      <w:r w:rsidRPr="00830D6D">
        <w:rPr>
          <w:rFonts w:asciiTheme="majorHAnsi" w:hAnsiTheme="majorHAnsi"/>
          <w:noProof/>
        </w:rPr>
        <w:drawing>
          <wp:inline distT="0" distB="0" distL="0" distR="0" wp14:anchorId="57431BA9" wp14:editId="6715EF99">
            <wp:extent cx="4000500" cy="2660720"/>
            <wp:effectExtent l="0" t="0" r="0" b="6350"/>
            <wp:docPr id="2" name="Picture 2" descr="Macintosh HD:Users:k.shumack:Desktop:Screen Shot 2016-08-25 at 4.07.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humack:Desktop:Screen Shot 2016-08-25 at 4.07.2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730" cy="2660873"/>
                    </a:xfrm>
                    <a:prstGeom prst="rect">
                      <a:avLst/>
                    </a:prstGeom>
                    <a:noFill/>
                    <a:ln>
                      <a:noFill/>
                    </a:ln>
                  </pic:spPr>
                </pic:pic>
              </a:graphicData>
            </a:graphic>
          </wp:inline>
        </w:drawing>
      </w:r>
    </w:p>
    <w:p w14:paraId="3A9F63E8" w14:textId="72F1A480" w:rsidR="00481C36" w:rsidRPr="00A9340A" w:rsidRDefault="00FC7734" w:rsidP="00D04975">
      <w:pPr>
        <w:spacing w:line="480" w:lineRule="auto"/>
        <w:rPr>
          <w:rFonts w:asciiTheme="majorHAnsi" w:hAnsiTheme="majorHAnsi"/>
          <w:lang w:val="en-AU"/>
        </w:rPr>
      </w:pPr>
      <w:r w:rsidRPr="00481C36">
        <w:rPr>
          <w:rFonts w:asciiTheme="majorHAnsi" w:hAnsiTheme="majorHAnsi"/>
          <w:i/>
          <w:lang w:val="en-AU"/>
        </w:rPr>
        <w:t xml:space="preserve">Figure 5: Average accesses per student of the online units against all HCA school units </w:t>
      </w:r>
    </w:p>
    <w:p w14:paraId="0FE84E74" w14:textId="0FC882FE" w:rsidR="00346AE1" w:rsidRPr="00481C36" w:rsidRDefault="002B016C" w:rsidP="00D04975">
      <w:pPr>
        <w:spacing w:line="480" w:lineRule="auto"/>
        <w:rPr>
          <w:rFonts w:asciiTheme="majorHAnsi" w:hAnsiTheme="majorHAnsi"/>
          <w:i/>
          <w:lang w:val="en-AU"/>
        </w:rPr>
      </w:pPr>
      <w:r w:rsidRPr="00481C36">
        <w:rPr>
          <w:rFonts w:asciiTheme="majorHAnsi" w:hAnsiTheme="majorHAnsi"/>
          <w:b/>
          <w:lang w:val="en-AU"/>
        </w:rPr>
        <w:t>Conclusion</w:t>
      </w:r>
    </w:p>
    <w:p w14:paraId="2FAD6B8D" w14:textId="77777777" w:rsidR="00830D6D" w:rsidRDefault="00830D6D" w:rsidP="00D04975">
      <w:pPr>
        <w:spacing w:line="480" w:lineRule="auto"/>
        <w:rPr>
          <w:rFonts w:asciiTheme="majorHAnsi" w:hAnsiTheme="majorHAnsi"/>
          <w:lang w:val="en-AU"/>
        </w:rPr>
      </w:pPr>
    </w:p>
    <w:p w14:paraId="47E67E14" w14:textId="56211F28" w:rsidR="00B45DCF" w:rsidRPr="006C02D9" w:rsidRDefault="00055345" w:rsidP="00D04975">
      <w:pPr>
        <w:spacing w:line="480" w:lineRule="auto"/>
        <w:rPr>
          <w:rFonts w:asciiTheme="majorHAnsi" w:hAnsiTheme="majorHAnsi"/>
        </w:rPr>
      </w:pPr>
      <w:r>
        <w:rPr>
          <w:rFonts w:asciiTheme="majorHAnsi" w:hAnsiTheme="majorHAnsi"/>
          <w:lang w:val="en-AU"/>
        </w:rPr>
        <w:t xml:space="preserve">The </w:t>
      </w:r>
      <w:r w:rsidR="00346AE1">
        <w:rPr>
          <w:rFonts w:asciiTheme="majorHAnsi" w:hAnsiTheme="majorHAnsi"/>
          <w:lang w:val="en-AU"/>
        </w:rPr>
        <w:t xml:space="preserve">staff </w:t>
      </w:r>
      <w:r>
        <w:rPr>
          <w:rFonts w:asciiTheme="majorHAnsi" w:hAnsiTheme="majorHAnsi"/>
          <w:lang w:val="en-AU"/>
        </w:rPr>
        <w:t>collaboration continues to be highly productive, and provides a space for the academic staff to also explore their own anxietie</w:t>
      </w:r>
      <w:r w:rsidR="00D30793">
        <w:rPr>
          <w:rFonts w:asciiTheme="majorHAnsi" w:hAnsiTheme="majorHAnsi"/>
          <w:lang w:val="en-AU"/>
        </w:rPr>
        <w:t>s around their online delivery, and how they are also engaged in a process of lifelong learning.</w:t>
      </w:r>
      <w:r w:rsidR="002250A2">
        <w:rPr>
          <w:rFonts w:asciiTheme="majorHAnsi" w:hAnsiTheme="majorHAnsi"/>
        </w:rPr>
        <w:t xml:space="preserve"> </w:t>
      </w:r>
      <w:r w:rsidR="00B45DCF" w:rsidRPr="006C02D9">
        <w:rPr>
          <w:rFonts w:asciiTheme="majorHAnsi" w:hAnsiTheme="majorHAnsi"/>
        </w:rPr>
        <w:t xml:space="preserve">The project continues to develop, with further tutor reflections about the kinds of interactions and issues that are coming forward. Data evaluations of student access of online materials also continues to inform an understanding about what materials work best in specific content areas. For both on-campus and on-line students, feedback demonstrates the importance of connecting through learning, through engagement with both the tutor and well designed and delivered course materials.    </w:t>
      </w:r>
    </w:p>
    <w:p w14:paraId="02ADAF15" w14:textId="522739E4" w:rsidR="00B45DCF" w:rsidRPr="006C02D9" w:rsidRDefault="008010A2" w:rsidP="00D04975">
      <w:pPr>
        <w:spacing w:line="480" w:lineRule="auto"/>
        <w:rPr>
          <w:rFonts w:asciiTheme="majorHAnsi" w:hAnsiTheme="majorHAnsi"/>
        </w:rPr>
      </w:pPr>
      <w:r>
        <w:rPr>
          <w:rFonts w:asciiTheme="majorHAnsi" w:hAnsiTheme="majorHAnsi"/>
        </w:rPr>
        <w:t xml:space="preserve">The success of the project </w:t>
      </w:r>
      <w:r w:rsidR="00481C36">
        <w:rPr>
          <w:rFonts w:asciiTheme="majorHAnsi" w:hAnsiTheme="majorHAnsi"/>
        </w:rPr>
        <w:t xml:space="preserve">to date </w:t>
      </w:r>
      <w:r>
        <w:rPr>
          <w:rFonts w:asciiTheme="majorHAnsi" w:hAnsiTheme="majorHAnsi"/>
        </w:rPr>
        <w:t>demonstrates</w:t>
      </w:r>
      <w:r w:rsidR="00B45DCF" w:rsidRPr="006C02D9">
        <w:rPr>
          <w:rFonts w:asciiTheme="majorHAnsi" w:hAnsiTheme="majorHAnsi"/>
        </w:rPr>
        <w:t xml:space="preserve"> the importance of quality planning and consistency in learning design</w:t>
      </w:r>
      <w:r>
        <w:rPr>
          <w:rFonts w:asciiTheme="majorHAnsi" w:hAnsiTheme="majorHAnsi"/>
        </w:rPr>
        <w:t>. This</w:t>
      </w:r>
      <w:r w:rsidR="00B45DCF" w:rsidRPr="006C02D9">
        <w:rPr>
          <w:rFonts w:asciiTheme="majorHAnsi" w:hAnsiTheme="majorHAnsi"/>
        </w:rPr>
        <w:t xml:space="preserve">, </w:t>
      </w:r>
      <w:r w:rsidR="007000E0">
        <w:rPr>
          <w:rFonts w:asciiTheme="majorHAnsi" w:hAnsiTheme="majorHAnsi"/>
        </w:rPr>
        <w:t>alongside ongoing and long</w:t>
      </w:r>
      <w:r>
        <w:rPr>
          <w:rFonts w:asciiTheme="majorHAnsi" w:hAnsiTheme="majorHAnsi"/>
        </w:rPr>
        <w:t>-</w:t>
      </w:r>
      <w:r w:rsidR="007000E0">
        <w:rPr>
          <w:rFonts w:asciiTheme="majorHAnsi" w:hAnsiTheme="majorHAnsi"/>
        </w:rPr>
        <w:t xml:space="preserve">term </w:t>
      </w:r>
      <w:r w:rsidR="00B45DCF" w:rsidRPr="006C02D9">
        <w:rPr>
          <w:rFonts w:asciiTheme="majorHAnsi" w:hAnsiTheme="majorHAnsi"/>
        </w:rPr>
        <w:t>collaborations between academic staff and the blended learning team</w:t>
      </w:r>
      <w:r>
        <w:rPr>
          <w:rFonts w:asciiTheme="majorHAnsi" w:hAnsiTheme="majorHAnsi"/>
        </w:rPr>
        <w:t xml:space="preserve"> </w:t>
      </w:r>
      <w:r w:rsidR="00500E3A">
        <w:rPr>
          <w:rFonts w:asciiTheme="majorHAnsi" w:hAnsiTheme="majorHAnsi"/>
        </w:rPr>
        <w:t xml:space="preserve">and between students in the virtual classroom, </w:t>
      </w:r>
      <w:r w:rsidR="00B45DCF" w:rsidRPr="006C02D9">
        <w:rPr>
          <w:rFonts w:asciiTheme="majorHAnsi" w:hAnsiTheme="majorHAnsi"/>
        </w:rPr>
        <w:t>minimis</w:t>
      </w:r>
      <w:r>
        <w:rPr>
          <w:rFonts w:asciiTheme="majorHAnsi" w:hAnsiTheme="majorHAnsi"/>
        </w:rPr>
        <w:t>es</w:t>
      </w:r>
      <w:r w:rsidR="00B45DCF" w:rsidRPr="006C02D9">
        <w:rPr>
          <w:rFonts w:asciiTheme="majorHAnsi" w:hAnsiTheme="majorHAnsi"/>
        </w:rPr>
        <w:t xml:space="preserve"> staff and student anxiety in virtual learning contexts.</w:t>
      </w:r>
    </w:p>
    <w:p w14:paraId="0AD27BC4" w14:textId="77777777" w:rsidR="00F501BC" w:rsidRPr="006C02D9" w:rsidRDefault="00F501BC" w:rsidP="00D04975">
      <w:pPr>
        <w:spacing w:line="480" w:lineRule="auto"/>
        <w:rPr>
          <w:rFonts w:asciiTheme="majorHAnsi" w:hAnsiTheme="majorHAnsi"/>
        </w:rPr>
      </w:pPr>
    </w:p>
    <w:p w14:paraId="47E2D41C" w14:textId="5AAA05E1" w:rsidR="00F501BC" w:rsidRPr="00481C36" w:rsidRDefault="00F501BC" w:rsidP="00D04975">
      <w:pPr>
        <w:spacing w:line="480" w:lineRule="auto"/>
        <w:rPr>
          <w:rFonts w:asciiTheme="majorHAnsi" w:hAnsiTheme="majorHAnsi"/>
          <w:b/>
        </w:rPr>
      </w:pPr>
      <w:r w:rsidRPr="00481C36">
        <w:rPr>
          <w:rFonts w:asciiTheme="majorHAnsi" w:hAnsiTheme="majorHAnsi"/>
          <w:b/>
        </w:rPr>
        <w:t>References</w:t>
      </w:r>
    </w:p>
    <w:p w14:paraId="62B720BB" w14:textId="77777777" w:rsidR="001418CC" w:rsidRDefault="001418CC" w:rsidP="00D04975">
      <w:pPr>
        <w:spacing w:line="480" w:lineRule="auto"/>
        <w:rPr>
          <w:rFonts w:asciiTheme="majorHAnsi" w:hAnsiTheme="majorHAnsi"/>
        </w:rPr>
      </w:pPr>
    </w:p>
    <w:p w14:paraId="7BC84301" w14:textId="1D37F577" w:rsidR="001418CC" w:rsidRPr="00481C36" w:rsidRDefault="001418CC" w:rsidP="00D04975">
      <w:pPr>
        <w:spacing w:line="480" w:lineRule="auto"/>
        <w:rPr>
          <w:rFonts w:asciiTheme="majorHAnsi" w:hAnsiTheme="majorHAnsi"/>
        </w:rPr>
      </w:pPr>
      <w:r w:rsidRPr="00481C36">
        <w:rPr>
          <w:rFonts w:asciiTheme="majorHAnsi" w:hAnsiTheme="majorHAnsi"/>
        </w:rPr>
        <w:t xml:space="preserve">Alqurashi, E (2016) Self-efficacy in Online Learning Environments: A Literature </w:t>
      </w:r>
      <w:r w:rsidRPr="00481C36">
        <w:rPr>
          <w:rFonts w:asciiTheme="majorHAnsi" w:hAnsiTheme="majorHAnsi"/>
          <w:i/>
        </w:rPr>
        <w:t>Review in Contemporary Issues in Education Research</w:t>
      </w:r>
      <w:r w:rsidRPr="00481C36">
        <w:rPr>
          <w:rFonts w:asciiTheme="majorHAnsi" w:hAnsiTheme="majorHAnsi"/>
        </w:rPr>
        <w:t>, Volume 9, Number 1,</w:t>
      </w:r>
      <w:r w:rsidR="00251307">
        <w:rPr>
          <w:rFonts w:asciiTheme="majorHAnsi" w:hAnsiTheme="majorHAnsi"/>
        </w:rPr>
        <w:t xml:space="preserve"> The Clute Institute, USA. </w:t>
      </w:r>
      <w:r w:rsidR="00251307" w:rsidRPr="00251307">
        <w:rPr>
          <w:rFonts w:ascii="PT Sans" w:hAnsi="PT Sans" w:cs="PT Sans"/>
          <w:sz w:val="22"/>
          <w:szCs w:val="22"/>
        </w:rPr>
        <w:t xml:space="preserve">DOI: </w:t>
      </w:r>
      <w:hyperlink r:id="rId11" w:history="1">
        <w:r w:rsidR="00251307" w:rsidRPr="00251307">
          <w:rPr>
            <w:rFonts w:ascii="PT Sans" w:hAnsi="PT Sans" w:cs="PT Sans"/>
            <w:sz w:val="22"/>
            <w:szCs w:val="22"/>
          </w:rPr>
          <w:t>http://dx.doi.org/10.19030/cier.v9i1.9549</w:t>
        </w:r>
      </w:hyperlink>
    </w:p>
    <w:p w14:paraId="24038352" w14:textId="35D193E4" w:rsidR="00C02C9E" w:rsidRPr="00481C36" w:rsidRDefault="00C02C9E" w:rsidP="00D04975">
      <w:pPr>
        <w:spacing w:line="480" w:lineRule="auto"/>
        <w:rPr>
          <w:rFonts w:asciiTheme="majorHAnsi" w:hAnsiTheme="majorHAnsi"/>
        </w:rPr>
      </w:pPr>
      <w:r w:rsidRPr="00481C36">
        <w:rPr>
          <w:rFonts w:asciiTheme="majorHAnsi" w:hAnsiTheme="majorHAnsi"/>
        </w:rPr>
        <w:t xml:space="preserve">Bandura, A. (1997). </w:t>
      </w:r>
      <w:r w:rsidRPr="00481C36">
        <w:rPr>
          <w:rFonts w:asciiTheme="majorHAnsi" w:hAnsiTheme="majorHAnsi"/>
          <w:i/>
        </w:rPr>
        <w:t>Self-efficacy: The exercise of control</w:t>
      </w:r>
      <w:r w:rsidRPr="00481C36">
        <w:rPr>
          <w:rFonts w:asciiTheme="majorHAnsi" w:hAnsiTheme="majorHAnsi"/>
        </w:rPr>
        <w:t>. New York: W.H. Freeman.</w:t>
      </w:r>
    </w:p>
    <w:p w14:paraId="76CEC001" w14:textId="77777777" w:rsidR="00F501BC" w:rsidRPr="00481C36" w:rsidRDefault="00F501BC" w:rsidP="00D04975">
      <w:pPr>
        <w:spacing w:line="480" w:lineRule="auto"/>
        <w:rPr>
          <w:rFonts w:asciiTheme="majorHAnsi" w:hAnsiTheme="majorHAnsi"/>
        </w:rPr>
      </w:pPr>
      <w:r w:rsidRPr="00481C36">
        <w:rPr>
          <w:rFonts w:asciiTheme="majorHAnsi" w:hAnsiTheme="majorHAnsi"/>
        </w:rPr>
        <w:t xml:space="preserve">Ellis, RA &amp; Goodyear, P. (2010) </w:t>
      </w:r>
      <w:r w:rsidRPr="00481C36">
        <w:rPr>
          <w:rFonts w:asciiTheme="majorHAnsi" w:hAnsiTheme="majorHAnsi"/>
          <w:i/>
        </w:rPr>
        <w:t>Students’ Experiences of E-learning in Higher Education: The Ecology of Sustainable Innovation</w:t>
      </w:r>
      <w:r w:rsidRPr="00481C36">
        <w:rPr>
          <w:rFonts w:asciiTheme="majorHAnsi" w:hAnsiTheme="majorHAnsi"/>
        </w:rPr>
        <w:t xml:space="preserve">. New York and London, Routledge. </w:t>
      </w:r>
    </w:p>
    <w:p w14:paraId="252264C9" w14:textId="14D8CF40" w:rsidR="003A7DC1" w:rsidRDefault="003A7DC1" w:rsidP="00D04975">
      <w:pPr>
        <w:spacing w:line="480" w:lineRule="auto"/>
        <w:rPr>
          <w:rFonts w:asciiTheme="majorHAnsi" w:hAnsiTheme="majorHAnsi"/>
        </w:rPr>
      </w:pPr>
      <w:r>
        <w:rPr>
          <w:rFonts w:asciiTheme="majorHAnsi" w:hAnsiTheme="majorHAnsi"/>
        </w:rPr>
        <w:t>Habib,B., Miles,R., and Pawsey,N. (2016) Online Learning and the Infin</w:t>
      </w:r>
      <w:r w:rsidR="004D58FE">
        <w:rPr>
          <w:rFonts w:asciiTheme="majorHAnsi" w:hAnsiTheme="majorHAnsi"/>
        </w:rPr>
        <w:t>i</w:t>
      </w:r>
      <w:r>
        <w:rPr>
          <w:rFonts w:asciiTheme="majorHAnsi" w:hAnsiTheme="majorHAnsi"/>
        </w:rPr>
        <w:t>te Replicability of Digitised Knowledge</w:t>
      </w:r>
      <w:r w:rsidR="005D7F5D">
        <w:rPr>
          <w:rFonts w:asciiTheme="majorHAnsi" w:hAnsiTheme="majorHAnsi"/>
        </w:rPr>
        <w:t>,</w:t>
      </w:r>
      <w:r>
        <w:rPr>
          <w:rFonts w:asciiTheme="majorHAnsi" w:hAnsiTheme="majorHAnsi"/>
        </w:rPr>
        <w:t xml:space="preserve"> </w:t>
      </w:r>
      <w:r w:rsidRPr="00251307">
        <w:rPr>
          <w:rFonts w:asciiTheme="majorHAnsi" w:hAnsiTheme="majorHAnsi"/>
          <w:i/>
        </w:rPr>
        <w:t>Fusion Journal</w:t>
      </w:r>
      <w:r w:rsidR="00481C36">
        <w:rPr>
          <w:rFonts w:asciiTheme="majorHAnsi" w:hAnsiTheme="majorHAnsi"/>
        </w:rPr>
        <w:t xml:space="preserve"> 008</w:t>
      </w:r>
      <w:r w:rsidR="00251307">
        <w:rPr>
          <w:rFonts w:asciiTheme="majorHAnsi" w:hAnsiTheme="majorHAnsi"/>
        </w:rPr>
        <w:t>, Charles Sturt University, Australia.</w:t>
      </w:r>
      <w:r w:rsidR="005D7F5D">
        <w:rPr>
          <w:rFonts w:asciiTheme="majorHAnsi" w:hAnsiTheme="majorHAnsi"/>
        </w:rPr>
        <w:t xml:space="preserve"> </w:t>
      </w:r>
      <w:r w:rsidR="005D7F5D" w:rsidRPr="005D7F5D">
        <w:rPr>
          <w:rFonts w:asciiTheme="majorHAnsi" w:hAnsiTheme="majorHAnsi"/>
        </w:rPr>
        <w:t>http://www.fusion-journal.com/online-learning-and-the-infinite-replicability-of-digitised-knowledge/</w:t>
      </w:r>
    </w:p>
    <w:p w14:paraId="74A8EAD5" w14:textId="5C939481" w:rsidR="00F501BC" w:rsidRPr="00481C36" w:rsidRDefault="00F501BC" w:rsidP="00D04975">
      <w:pPr>
        <w:spacing w:line="480" w:lineRule="auto"/>
        <w:rPr>
          <w:rFonts w:asciiTheme="majorHAnsi" w:hAnsiTheme="majorHAnsi"/>
        </w:rPr>
      </w:pPr>
      <w:r w:rsidRPr="00481C36">
        <w:rPr>
          <w:rFonts w:asciiTheme="majorHAnsi" w:hAnsiTheme="majorHAnsi"/>
        </w:rPr>
        <w:t>Johnson, L. Adams Becker S. Estrade, V</w:t>
      </w:r>
      <w:r w:rsidR="004D58FE">
        <w:rPr>
          <w:rFonts w:asciiTheme="majorHAnsi" w:hAnsiTheme="majorHAnsi"/>
        </w:rPr>
        <w:t>.</w:t>
      </w:r>
      <w:r w:rsidRPr="00481C36">
        <w:rPr>
          <w:rFonts w:asciiTheme="majorHAnsi" w:hAnsiTheme="majorHAnsi"/>
        </w:rPr>
        <w:t xml:space="preserve"> and Freeman, A. (2015) </w:t>
      </w:r>
      <w:r w:rsidRPr="00481C36">
        <w:rPr>
          <w:rFonts w:asciiTheme="majorHAnsi" w:hAnsiTheme="majorHAnsi"/>
          <w:i/>
        </w:rPr>
        <w:t>NMC New Horizon Report: 2015 Higher Education</w:t>
      </w:r>
      <w:r w:rsidRPr="00481C36">
        <w:rPr>
          <w:rFonts w:asciiTheme="majorHAnsi" w:hAnsiTheme="majorHAnsi"/>
        </w:rPr>
        <w:t xml:space="preserve">, Austin, Texas, New Media Consortium.  </w:t>
      </w:r>
    </w:p>
    <w:p w14:paraId="0F45F2FB" w14:textId="77777777" w:rsidR="00F501BC" w:rsidRPr="00481C36" w:rsidRDefault="00F501BC" w:rsidP="00D04975">
      <w:pPr>
        <w:spacing w:line="480" w:lineRule="auto"/>
        <w:rPr>
          <w:rFonts w:asciiTheme="majorHAnsi" w:hAnsiTheme="majorHAnsi"/>
        </w:rPr>
      </w:pPr>
      <w:r w:rsidRPr="00481C36">
        <w:rPr>
          <w:rFonts w:asciiTheme="majorHAnsi" w:hAnsiTheme="majorHAnsi"/>
        </w:rPr>
        <w:t xml:space="preserve">Redmond, P. (2011) From Face to face to online teaching: Pedagogical transitions. In G.Williams, P. Stratham, N. Brown and B.Cleland (Eds.) </w:t>
      </w:r>
      <w:r w:rsidRPr="00481C36">
        <w:rPr>
          <w:rFonts w:asciiTheme="majorHAnsi" w:hAnsiTheme="majorHAnsi"/>
          <w:i/>
        </w:rPr>
        <w:t>Changing Demands, Changing Directions: Proceedings from ASCILITE 2011</w:t>
      </w:r>
      <w:r w:rsidRPr="00481C36">
        <w:rPr>
          <w:rFonts w:asciiTheme="majorHAnsi" w:hAnsiTheme="majorHAnsi"/>
        </w:rPr>
        <w:t>, pp1050-1060.</w:t>
      </w:r>
    </w:p>
    <w:p w14:paraId="7A3FE083" w14:textId="46FDCE71" w:rsidR="000945DB" w:rsidRPr="00481C36" w:rsidRDefault="00F501BC" w:rsidP="00D04975">
      <w:pPr>
        <w:spacing w:line="480" w:lineRule="auto"/>
        <w:rPr>
          <w:rFonts w:asciiTheme="majorHAnsi" w:hAnsiTheme="majorHAnsi"/>
        </w:rPr>
      </w:pPr>
      <w:r w:rsidRPr="00481C36">
        <w:rPr>
          <w:rFonts w:asciiTheme="majorHAnsi" w:hAnsiTheme="majorHAnsi"/>
        </w:rPr>
        <w:t xml:space="preserve">Salmon G. (2013) </w:t>
      </w:r>
      <w:r w:rsidRPr="00481C36">
        <w:rPr>
          <w:rFonts w:asciiTheme="majorHAnsi" w:hAnsiTheme="majorHAnsi"/>
          <w:i/>
        </w:rPr>
        <w:t>E-tivities: The Key to Online Learning</w:t>
      </w:r>
      <w:r w:rsidRPr="00481C36">
        <w:rPr>
          <w:rFonts w:asciiTheme="majorHAnsi" w:hAnsiTheme="majorHAnsi"/>
        </w:rPr>
        <w:t>, Routledge, London.</w:t>
      </w:r>
    </w:p>
    <w:p w14:paraId="231EBFDD" w14:textId="77777777" w:rsidR="00F501BC" w:rsidRPr="00481C36" w:rsidRDefault="00F501BC" w:rsidP="00D04975">
      <w:pPr>
        <w:spacing w:line="480" w:lineRule="auto"/>
        <w:rPr>
          <w:rFonts w:asciiTheme="majorHAnsi" w:hAnsiTheme="majorHAnsi"/>
        </w:rPr>
      </w:pPr>
      <w:r w:rsidRPr="00481C36">
        <w:rPr>
          <w:rFonts w:asciiTheme="majorHAnsi" w:hAnsiTheme="majorHAnsi"/>
        </w:rPr>
        <w:t xml:space="preserve">Wilson, G. (2007) New Skills and Ways of Working: Faculty Development for e-learning. In M.Bullen and DP Janes (Eds.) </w:t>
      </w:r>
      <w:r w:rsidRPr="00481C36">
        <w:rPr>
          <w:rFonts w:asciiTheme="majorHAnsi" w:hAnsiTheme="majorHAnsi"/>
          <w:i/>
        </w:rPr>
        <w:t>Making the transition to e-learning: Strategies and Issues</w:t>
      </w:r>
      <w:r w:rsidRPr="00481C36">
        <w:rPr>
          <w:rFonts w:asciiTheme="majorHAnsi" w:hAnsiTheme="majorHAnsi"/>
        </w:rPr>
        <w:t>, Hershey London: Information Science Publishing pp121-138.</w:t>
      </w:r>
    </w:p>
    <w:p w14:paraId="47B06486" w14:textId="5C20C626" w:rsidR="00F501BC" w:rsidRPr="00481C36" w:rsidRDefault="00C02C9E" w:rsidP="00D04975">
      <w:pPr>
        <w:spacing w:line="480" w:lineRule="auto"/>
        <w:rPr>
          <w:rFonts w:asciiTheme="majorHAnsi" w:hAnsiTheme="majorHAnsi"/>
        </w:rPr>
      </w:pPr>
      <w:r w:rsidRPr="00481C36">
        <w:rPr>
          <w:rFonts w:asciiTheme="majorHAnsi" w:hAnsiTheme="majorHAnsi"/>
        </w:rPr>
        <w:t xml:space="preserve">Fletcher, K. M. M. (2005). Self-efficacy as an evaluation measure for programs in support of online learning literacies for undergraduates. </w:t>
      </w:r>
      <w:r w:rsidRPr="00481C36">
        <w:rPr>
          <w:rFonts w:asciiTheme="majorHAnsi" w:hAnsiTheme="majorHAnsi"/>
          <w:i/>
        </w:rPr>
        <w:t>The Internet and Higher Education</w:t>
      </w:r>
      <w:r w:rsidRPr="00481C36">
        <w:rPr>
          <w:rFonts w:asciiTheme="majorHAnsi" w:hAnsiTheme="majorHAnsi"/>
        </w:rPr>
        <w:t>, 8(4), 307-322. doi:10.1016/j.iheduc.2005.09.004</w:t>
      </w:r>
    </w:p>
    <w:p w14:paraId="60A71FA2" w14:textId="77777777" w:rsidR="00F501BC" w:rsidRPr="006C02D9" w:rsidRDefault="00F501BC" w:rsidP="00D04975">
      <w:pPr>
        <w:spacing w:line="480" w:lineRule="auto"/>
        <w:rPr>
          <w:rFonts w:asciiTheme="majorHAnsi" w:hAnsiTheme="majorHAnsi"/>
        </w:rPr>
      </w:pPr>
    </w:p>
    <w:p w14:paraId="6FE1E8AF" w14:textId="77777777" w:rsidR="00F501BC" w:rsidRPr="006C02D9" w:rsidRDefault="00F501BC" w:rsidP="00D04975">
      <w:pPr>
        <w:spacing w:line="480" w:lineRule="auto"/>
        <w:ind w:left="360"/>
        <w:rPr>
          <w:rFonts w:asciiTheme="majorHAnsi" w:hAnsiTheme="majorHAnsi"/>
        </w:rPr>
      </w:pPr>
    </w:p>
    <w:sectPr w:rsidR="00F501BC" w:rsidRPr="006C02D9" w:rsidSect="00EE1CB6">
      <w:footerReference w:type="even" r:id="rId12"/>
      <w:footerReference w:type="default" r:id="rId13"/>
      <w:pgSz w:w="11900" w:h="16840"/>
      <w:pgMar w:top="1440" w:right="1800" w:bottom="1440" w:left="212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DA296" w14:textId="77777777" w:rsidR="00C760A6" w:rsidRDefault="00C760A6" w:rsidP="001F497D">
      <w:r>
        <w:separator/>
      </w:r>
    </w:p>
  </w:endnote>
  <w:endnote w:type="continuationSeparator" w:id="0">
    <w:p w14:paraId="182697A6" w14:textId="77777777" w:rsidR="00C760A6" w:rsidRDefault="00C760A6" w:rsidP="001F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PT Sans">
    <w:panose1 w:val="020B0503020203020204"/>
    <w:charset w:val="00"/>
    <w:family w:val="auto"/>
    <w:pitch w:val="variable"/>
    <w:sig w:usb0="A00002EF" w:usb1="5000204B" w:usb2="00000000" w:usb3="00000000" w:csb0="00000097"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984C9" w14:textId="77777777" w:rsidR="00C760A6" w:rsidRDefault="00C760A6" w:rsidP="00DE2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8B2A0" w14:textId="77777777" w:rsidR="00C760A6" w:rsidRDefault="00C760A6" w:rsidP="00DE2C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2BE0" w14:textId="77777777" w:rsidR="00C760A6" w:rsidRDefault="00C760A6" w:rsidP="00DE2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EB4">
      <w:rPr>
        <w:rStyle w:val="PageNumber"/>
        <w:noProof/>
      </w:rPr>
      <w:t>1</w:t>
    </w:r>
    <w:r>
      <w:rPr>
        <w:rStyle w:val="PageNumber"/>
      </w:rPr>
      <w:fldChar w:fldCharType="end"/>
    </w:r>
  </w:p>
  <w:p w14:paraId="28F872DC" w14:textId="77777777" w:rsidR="00C760A6" w:rsidRDefault="00C760A6" w:rsidP="00DE2C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5DEA" w14:textId="77777777" w:rsidR="00C760A6" w:rsidRDefault="00C760A6" w:rsidP="001F497D">
      <w:r>
        <w:separator/>
      </w:r>
    </w:p>
  </w:footnote>
  <w:footnote w:type="continuationSeparator" w:id="0">
    <w:p w14:paraId="405ED8AF" w14:textId="77777777" w:rsidR="00C760A6" w:rsidRDefault="00C760A6" w:rsidP="001F49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2A07FD"/>
    <w:multiLevelType w:val="hybridMultilevel"/>
    <w:tmpl w:val="5212D710"/>
    <w:lvl w:ilvl="0" w:tplc="B6EC1B78">
      <w:start w:val="1"/>
      <w:numFmt w:val="bullet"/>
      <w:lvlText w:val="•"/>
      <w:lvlJc w:val="left"/>
      <w:pPr>
        <w:tabs>
          <w:tab w:val="num" w:pos="720"/>
        </w:tabs>
        <w:ind w:left="720" w:hanging="360"/>
      </w:pPr>
      <w:rPr>
        <w:rFonts w:ascii="Arial" w:hAnsi="Arial" w:hint="default"/>
      </w:rPr>
    </w:lvl>
    <w:lvl w:ilvl="1" w:tplc="33280BCC" w:tentative="1">
      <w:start w:val="1"/>
      <w:numFmt w:val="bullet"/>
      <w:lvlText w:val="•"/>
      <w:lvlJc w:val="left"/>
      <w:pPr>
        <w:tabs>
          <w:tab w:val="num" w:pos="1440"/>
        </w:tabs>
        <w:ind w:left="1440" w:hanging="360"/>
      </w:pPr>
      <w:rPr>
        <w:rFonts w:ascii="Arial" w:hAnsi="Arial" w:hint="default"/>
      </w:rPr>
    </w:lvl>
    <w:lvl w:ilvl="2" w:tplc="127220E2" w:tentative="1">
      <w:start w:val="1"/>
      <w:numFmt w:val="bullet"/>
      <w:lvlText w:val="•"/>
      <w:lvlJc w:val="left"/>
      <w:pPr>
        <w:tabs>
          <w:tab w:val="num" w:pos="2160"/>
        </w:tabs>
        <w:ind w:left="2160" w:hanging="360"/>
      </w:pPr>
      <w:rPr>
        <w:rFonts w:ascii="Arial" w:hAnsi="Arial" w:hint="default"/>
      </w:rPr>
    </w:lvl>
    <w:lvl w:ilvl="3" w:tplc="EA7ACA74" w:tentative="1">
      <w:start w:val="1"/>
      <w:numFmt w:val="bullet"/>
      <w:lvlText w:val="•"/>
      <w:lvlJc w:val="left"/>
      <w:pPr>
        <w:tabs>
          <w:tab w:val="num" w:pos="2880"/>
        </w:tabs>
        <w:ind w:left="2880" w:hanging="360"/>
      </w:pPr>
      <w:rPr>
        <w:rFonts w:ascii="Arial" w:hAnsi="Arial" w:hint="default"/>
      </w:rPr>
    </w:lvl>
    <w:lvl w:ilvl="4" w:tplc="60808086" w:tentative="1">
      <w:start w:val="1"/>
      <w:numFmt w:val="bullet"/>
      <w:lvlText w:val="•"/>
      <w:lvlJc w:val="left"/>
      <w:pPr>
        <w:tabs>
          <w:tab w:val="num" w:pos="3600"/>
        </w:tabs>
        <w:ind w:left="3600" w:hanging="360"/>
      </w:pPr>
      <w:rPr>
        <w:rFonts w:ascii="Arial" w:hAnsi="Arial" w:hint="default"/>
      </w:rPr>
    </w:lvl>
    <w:lvl w:ilvl="5" w:tplc="27C6211E" w:tentative="1">
      <w:start w:val="1"/>
      <w:numFmt w:val="bullet"/>
      <w:lvlText w:val="•"/>
      <w:lvlJc w:val="left"/>
      <w:pPr>
        <w:tabs>
          <w:tab w:val="num" w:pos="4320"/>
        </w:tabs>
        <w:ind w:left="4320" w:hanging="360"/>
      </w:pPr>
      <w:rPr>
        <w:rFonts w:ascii="Arial" w:hAnsi="Arial" w:hint="default"/>
      </w:rPr>
    </w:lvl>
    <w:lvl w:ilvl="6" w:tplc="F62C990A" w:tentative="1">
      <w:start w:val="1"/>
      <w:numFmt w:val="bullet"/>
      <w:lvlText w:val="•"/>
      <w:lvlJc w:val="left"/>
      <w:pPr>
        <w:tabs>
          <w:tab w:val="num" w:pos="5040"/>
        </w:tabs>
        <w:ind w:left="5040" w:hanging="360"/>
      </w:pPr>
      <w:rPr>
        <w:rFonts w:ascii="Arial" w:hAnsi="Arial" w:hint="default"/>
      </w:rPr>
    </w:lvl>
    <w:lvl w:ilvl="7" w:tplc="A12A764C" w:tentative="1">
      <w:start w:val="1"/>
      <w:numFmt w:val="bullet"/>
      <w:lvlText w:val="•"/>
      <w:lvlJc w:val="left"/>
      <w:pPr>
        <w:tabs>
          <w:tab w:val="num" w:pos="5760"/>
        </w:tabs>
        <w:ind w:left="5760" w:hanging="360"/>
      </w:pPr>
      <w:rPr>
        <w:rFonts w:ascii="Arial" w:hAnsi="Arial" w:hint="default"/>
      </w:rPr>
    </w:lvl>
    <w:lvl w:ilvl="8" w:tplc="AF9A29CC" w:tentative="1">
      <w:start w:val="1"/>
      <w:numFmt w:val="bullet"/>
      <w:lvlText w:val="•"/>
      <w:lvlJc w:val="left"/>
      <w:pPr>
        <w:tabs>
          <w:tab w:val="num" w:pos="6480"/>
        </w:tabs>
        <w:ind w:left="6480" w:hanging="360"/>
      </w:pPr>
      <w:rPr>
        <w:rFonts w:ascii="Arial" w:hAnsi="Arial" w:hint="default"/>
      </w:rPr>
    </w:lvl>
  </w:abstractNum>
  <w:abstractNum w:abstractNumId="2">
    <w:nsid w:val="1292189B"/>
    <w:multiLevelType w:val="hybridMultilevel"/>
    <w:tmpl w:val="D31442FA"/>
    <w:lvl w:ilvl="0" w:tplc="9D7E54E2">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062B9"/>
    <w:multiLevelType w:val="hybridMultilevel"/>
    <w:tmpl w:val="C7BE5E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F1935"/>
    <w:multiLevelType w:val="hybridMultilevel"/>
    <w:tmpl w:val="9D7AF762"/>
    <w:lvl w:ilvl="0" w:tplc="03E0DFDA">
      <w:start w:val="1"/>
      <w:numFmt w:val="bullet"/>
      <w:lvlText w:val="•"/>
      <w:lvlJc w:val="left"/>
      <w:pPr>
        <w:tabs>
          <w:tab w:val="num" w:pos="720"/>
        </w:tabs>
        <w:ind w:left="720" w:hanging="360"/>
      </w:pPr>
      <w:rPr>
        <w:rFonts w:ascii="Arial" w:hAnsi="Arial" w:hint="default"/>
      </w:rPr>
    </w:lvl>
    <w:lvl w:ilvl="1" w:tplc="6E32090E" w:tentative="1">
      <w:start w:val="1"/>
      <w:numFmt w:val="bullet"/>
      <w:lvlText w:val="•"/>
      <w:lvlJc w:val="left"/>
      <w:pPr>
        <w:tabs>
          <w:tab w:val="num" w:pos="1440"/>
        </w:tabs>
        <w:ind w:left="1440" w:hanging="360"/>
      </w:pPr>
      <w:rPr>
        <w:rFonts w:ascii="Arial" w:hAnsi="Arial" w:hint="default"/>
      </w:rPr>
    </w:lvl>
    <w:lvl w:ilvl="2" w:tplc="9FDEB868" w:tentative="1">
      <w:start w:val="1"/>
      <w:numFmt w:val="bullet"/>
      <w:lvlText w:val="•"/>
      <w:lvlJc w:val="left"/>
      <w:pPr>
        <w:tabs>
          <w:tab w:val="num" w:pos="2160"/>
        </w:tabs>
        <w:ind w:left="2160" w:hanging="360"/>
      </w:pPr>
      <w:rPr>
        <w:rFonts w:ascii="Arial" w:hAnsi="Arial" w:hint="default"/>
      </w:rPr>
    </w:lvl>
    <w:lvl w:ilvl="3" w:tplc="E64800C4" w:tentative="1">
      <w:start w:val="1"/>
      <w:numFmt w:val="bullet"/>
      <w:lvlText w:val="•"/>
      <w:lvlJc w:val="left"/>
      <w:pPr>
        <w:tabs>
          <w:tab w:val="num" w:pos="2880"/>
        </w:tabs>
        <w:ind w:left="2880" w:hanging="360"/>
      </w:pPr>
      <w:rPr>
        <w:rFonts w:ascii="Arial" w:hAnsi="Arial" w:hint="default"/>
      </w:rPr>
    </w:lvl>
    <w:lvl w:ilvl="4" w:tplc="DC78852C" w:tentative="1">
      <w:start w:val="1"/>
      <w:numFmt w:val="bullet"/>
      <w:lvlText w:val="•"/>
      <w:lvlJc w:val="left"/>
      <w:pPr>
        <w:tabs>
          <w:tab w:val="num" w:pos="3600"/>
        </w:tabs>
        <w:ind w:left="3600" w:hanging="360"/>
      </w:pPr>
      <w:rPr>
        <w:rFonts w:ascii="Arial" w:hAnsi="Arial" w:hint="default"/>
      </w:rPr>
    </w:lvl>
    <w:lvl w:ilvl="5" w:tplc="677C64BE" w:tentative="1">
      <w:start w:val="1"/>
      <w:numFmt w:val="bullet"/>
      <w:lvlText w:val="•"/>
      <w:lvlJc w:val="left"/>
      <w:pPr>
        <w:tabs>
          <w:tab w:val="num" w:pos="4320"/>
        </w:tabs>
        <w:ind w:left="4320" w:hanging="360"/>
      </w:pPr>
      <w:rPr>
        <w:rFonts w:ascii="Arial" w:hAnsi="Arial" w:hint="default"/>
      </w:rPr>
    </w:lvl>
    <w:lvl w:ilvl="6" w:tplc="64405858" w:tentative="1">
      <w:start w:val="1"/>
      <w:numFmt w:val="bullet"/>
      <w:lvlText w:val="•"/>
      <w:lvlJc w:val="left"/>
      <w:pPr>
        <w:tabs>
          <w:tab w:val="num" w:pos="5040"/>
        </w:tabs>
        <w:ind w:left="5040" w:hanging="360"/>
      </w:pPr>
      <w:rPr>
        <w:rFonts w:ascii="Arial" w:hAnsi="Arial" w:hint="default"/>
      </w:rPr>
    </w:lvl>
    <w:lvl w:ilvl="7" w:tplc="AEC4360E" w:tentative="1">
      <w:start w:val="1"/>
      <w:numFmt w:val="bullet"/>
      <w:lvlText w:val="•"/>
      <w:lvlJc w:val="left"/>
      <w:pPr>
        <w:tabs>
          <w:tab w:val="num" w:pos="5760"/>
        </w:tabs>
        <w:ind w:left="5760" w:hanging="360"/>
      </w:pPr>
      <w:rPr>
        <w:rFonts w:ascii="Arial" w:hAnsi="Arial" w:hint="default"/>
      </w:rPr>
    </w:lvl>
    <w:lvl w:ilvl="8" w:tplc="0C520520" w:tentative="1">
      <w:start w:val="1"/>
      <w:numFmt w:val="bullet"/>
      <w:lvlText w:val="•"/>
      <w:lvlJc w:val="left"/>
      <w:pPr>
        <w:tabs>
          <w:tab w:val="num" w:pos="6480"/>
        </w:tabs>
        <w:ind w:left="6480" w:hanging="360"/>
      </w:pPr>
      <w:rPr>
        <w:rFonts w:ascii="Arial" w:hAnsi="Arial" w:hint="default"/>
      </w:rPr>
    </w:lvl>
  </w:abstractNum>
  <w:abstractNum w:abstractNumId="5">
    <w:nsid w:val="322A25A9"/>
    <w:multiLevelType w:val="hybridMultilevel"/>
    <w:tmpl w:val="104C92D6"/>
    <w:lvl w:ilvl="0" w:tplc="8BAE3A3A">
      <w:start w:val="1"/>
      <w:numFmt w:val="bullet"/>
      <w:lvlText w:val="•"/>
      <w:lvlJc w:val="left"/>
      <w:pPr>
        <w:tabs>
          <w:tab w:val="num" w:pos="720"/>
        </w:tabs>
        <w:ind w:left="720" w:hanging="360"/>
      </w:pPr>
      <w:rPr>
        <w:rFonts w:ascii="Arial" w:hAnsi="Arial" w:hint="default"/>
      </w:rPr>
    </w:lvl>
    <w:lvl w:ilvl="1" w:tplc="2E70CBF2" w:tentative="1">
      <w:start w:val="1"/>
      <w:numFmt w:val="bullet"/>
      <w:lvlText w:val="•"/>
      <w:lvlJc w:val="left"/>
      <w:pPr>
        <w:tabs>
          <w:tab w:val="num" w:pos="1440"/>
        </w:tabs>
        <w:ind w:left="1440" w:hanging="360"/>
      </w:pPr>
      <w:rPr>
        <w:rFonts w:ascii="Arial" w:hAnsi="Arial" w:hint="default"/>
      </w:rPr>
    </w:lvl>
    <w:lvl w:ilvl="2" w:tplc="862CE7A2" w:tentative="1">
      <w:start w:val="1"/>
      <w:numFmt w:val="bullet"/>
      <w:lvlText w:val="•"/>
      <w:lvlJc w:val="left"/>
      <w:pPr>
        <w:tabs>
          <w:tab w:val="num" w:pos="2160"/>
        </w:tabs>
        <w:ind w:left="2160" w:hanging="360"/>
      </w:pPr>
      <w:rPr>
        <w:rFonts w:ascii="Arial" w:hAnsi="Arial" w:hint="default"/>
      </w:rPr>
    </w:lvl>
    <w:lvl w:ilvl="3" w:tplc="EF401E60" w:tentative="1">
      <w:start w:val="1"/>
      <w:numFmt w:val="bullet"/>
      <w:lvlText w:val="•"/>
      <w:lvlJc w:val="left"/>
      <w:pPr>
        <w:tabs>
          <w:tab w:val="num" w:pos="2880"/>
        </w:tabs>
        <w:ind w:left="2880" w:hanging="360"/>
      </w:pPr>
      <w:rPr>
        <w:rFonts w:ascii="Arial" w:hAnsi="Arial" w:hint="default"/>
      </w:rPr>
    </w:lvl>
    <w:lvl w:ilvl="4" w:tplc="917CBE70" w:tentative="1">
      <w:start w:val="1"/>
      <w:numFmt w:val="bullet"/>
      <w:lvlText w:val="•"/>
      <w:lvlJc w:val="left"/>
      <w:pPr>
        <w:tabs>
          <w:tab w:val="num" w:pos="3600"/>
        </w:tabs>
        <w:ind w:left="3600" w:hanging="360"/>
      </w:pPr>
      <w:rPr>
        <w:rFonts w:ascii="Arial" w:hAnsi="Arial" w:hint="default"/>
      </w:rPr>
    </w:lvl>
    <w:lvl w:ilvl="5" w:tplc="70169560" w:tentative="1">
      <w:start w:val="1"/>
      <w:numFmt w:val="bullet"/>
      <w:lvlText w:val="•"/>
      <w:lvlJc w:val="left"/>
      <w:pPr>
        <w:tabs>
          <w:tab w:val="num" w:pos="4320"/>
        </w:tabs>
        <w:ind w:left="4320" w:hanging="360"/>
      </w:pPr>
      <w:rPr>
        <w:rFonts w:ascii="Arial" w:hAnsi="Arial" w:hint="default"/>
      </w:rPr>
    </w:lvl>
    <w:lvl w:ilvl="6" w:tplc="31A277CC" w:tentative="1">
      <w:start w:val="1"/>
      <w:numFmt w:val="bullet"/>
      <w:lvlText w:val="•"/>
      <w:lvlJc w:val="left"/>
      <w:pPr>
        <w:tabs>
          <w:tab w:val="num" w:pos="5040"/>
        </w:tabs>
        <w:ind w:left="5040" w:hanging="360"/>
      </w:pPr>
      <w:rPr>
        <w:rFonts w:ascii="Arial" w:hAnsi="Arial" w:hint="default"/>
      </w:rPr>
    </w:lvl>
    <w:lvl w:ilvl="7" w:tplc="4EF227C0" w:tentative="1">
      <w:start w:val="1"/>
      <w:numFmt w:val="bullet"/>
      <w:lvlText w:val="•"/>
      <w:lvlJc w:val="left"/>
      <w:pPr>
        <w:tabs>
          <w:tab w:val="num" w:pos="5760"/>
        </w:tabs>
        <w:ind w:left="5760" w:hanging="360"/>
      </w:pPr>
      <w:rPr>
        <w:rFonts w:ascii="Arial" w:hAnsi="Arial" w:hint="default"/>
      </w:rPr>
    </w:lvl>
    <w:lvl w:ilvl="8" w:tplc="40FA4AB8" w:tentative="1">
      <w:start w:val="1"/>
      <w:numFmt w:val="bullet"/>
      <w:lvlText w:val="•"/>
      <w:lvlJc w:val="left"/>
      <w:pPr>
        <w:tabs>
          <w:tab w:val="num" w:pos="6480"/>
        </w:tabs>
        <w:ind w:left="6480" w:hanging="360"/>
      </w:pPr>
      <w:rPr>
        <w:rFonts w:ascii="Arial" w:hAnsi="Arial" w:hint="default"/>
      </w:rPr>
    </w:lvl>
  </w:abstractNum>
  <w:abstractNum w:abstractNumId="6">
    <w:nsid w:val="340A17F1"/>
    <w:multiLevelType w:val="hybridMultilevel"/>
    <w:tmpl w:val="513CC7C2"/>
    <w:lvl w:ilvl="0" w:tplc="EA8EED6C">
      <w:start w:val="1"/>
      <w:numFmt w:val="bullet"/>
      <w:lvlText w:val="•"/>
      <w:lvlJc w:val="left"/>
      <w:pPr>
        <w:tabs>
          <w:tab w:val="num" w:pos="720"/>
        </w:tabs>
        <w:ind w:left="720" w:hanging="360"/>
      </w:pPr>
      <w:rPr>
        <w:rFonts w:ascii="Arial" w:hAnsi="Arial" w:hint="default"/>
      </w:rPr>
    </w:lvl>
    <w:lvl w:ilvl="1" w:tplc="FC06FB30" w:tentative="1">
      <w:start w:val="1"/>
      <w:numFmt w:val="bullet"/>
      <w:lvlText w:val="•"/>
      <w:lvlJc w:val="left"/>
      <w:pPr>
        <w:tabs>
          <w:tab w:val="num" w:pos="1440"/>
        </w:tabs>
        <w:ind w:left="1440" w:hanging="360"/>
      </w:pPr>
      <w:rPr>
        <w:rFonts w:ascii="Arial" w:hAnsi="Arial" w:hint="default"/>
      </w:rPr>
    </w:lvl>
    <w:lvl w:ilvl="2" w:tplc="04A81A28" w:tentative="1">
      <w:start w:val="1"/>
      <w:numFmt w:val="bullet"/>
      <w:lvlText w:val="•"/>
      <w:lvlJc w:val="left"/>
      <w:pPr>
        <w:tabs>
          <w:tab w:val="num" w:pos="2160"/>
        </w:tabs>
        <w:ind w:left="2160" w:hanging="360"/>
      </w:pPr>
      <w:rPr>
        <w:rFonts w:ascii="Arial" w:hAnsi="Arial" w:hint="default"/>
      </w:rPr>
    </w:lvl>
    <w:lvl w:ilvl="3" w:tplc="DC703E4E" w:tentative="1">
      <w:start w:val="1"/>
      <w:numFmt w:val="bullet"/>
      <w:lvlText w:val="•"/>
      <w:lvlJc w:val="left"/>
      <w:pPr>
        <w:tabs>
          <w:tab w:val="num" w:pos="2880"/>
        </w:tabs>
        <w:ind w:left="2880" w:hanging="360"/>
      </w:pPr>
      <w:rPr>
        <w:rFonts w:ascii="Arial" w:hAnsi="Arial" w:hint="default"/>
      </w:rPr>
    </w:lvl>
    <w:lvl w:ilvl="4" w:tplc="94446B7A" w:tentative="1">
      <w:start w:val="1"/>
      <w:numFmt w:val="bullet"/>
      <w:lvlText w:val="•"/>
      <w:lvlJc w:val="left"/>
      <w:pPr>
        <w:tabs>
          <w:tab w:val="num" w:pos="3600"/>
        </w:tabs>
        <w:ind w:left="3600" w:hanging="360"/>
      </w:pPr>
      <w:rPr>
        <w:rFonts w:ascii="Arial" w:hAnsi="Arial" w:hint="default"/>
      </w:rPr>
    </w:lvl>
    <w:lvl w:ilvl="5" w:tplc="998E5394" w:tentative="1">
      <w:start w:val="1"/>
      <w:numFmt w:val="bullet"/>
      <w:lvlText w:val="•"/>
      <w:lvlJc w:val="left"/>
      <w:pPr>
        <w:tabs>
          <w:tab w:val="num" w:pos="4320"/>
        </w:tabs>
        <w:ind w:left="4320" w:hanging="360"/>
      </w:pPr>
      <w:rPr>
        <w:rFonts w:ascii="Arial" w:hAnsi="Arial" w:hint="default"/>
      </w:rPr>
    </w:lvl>
    <w:lvl w:ilvl="6" w:tplc="BE0A2C78" w:tentative="1">
      <w:start w:val="1"/>
      <w:numFmt w:val="bullet"/>
      <w:lvlText w:val="•"/>
      <w:lvlJc w:val="left"/>
      <w:pPr>
        <w:tabs>
          <w:tab w:val="num" w:pos="5040"/>
        </w:tabs>
        <w:ind w:left="5040" w:hanging="360"/>
      </w:pPr>
      <w:rPr>
        <w:rFonts w:ascii="Arial" w:hAnsi="Arial" w:hint="default"/>
      </w:rPr>
    </w:lvl>
    <w:lvl w:ilvl="7" w:tplc="7ED29E9E" w:tentative="1">
      <w:start w:val="1"/>
      <w:numFmt w:val="bullet"/>
      <w:lvlText w:val="•"/>
      <w:lvlJc w:val="left"/>
      <w:pPr>
        <w:tabs>
          <w:tab w:val="num" w:pos="5760"/>
        </w:tabs>
        <w:ind w:left="5760" w:hanging="360"/>
      </w:pPr>
      <w:rPr>
        <w:rFonts w:ascii="Arial" w:hAnsi="Arial" w:hint="default"/>
      </w:rPr>
    </w:lvl>
    <w:lvl w:ilvl="8" w:tplc="90A8E3A6" w:tentative="1">
      <w:start w:val="1"/>
      <w:numFmt w:val="bullet"/>
      <w:lvlText w:val="•"/>
      <w:lvlJc w:val="left"/>
      <w:pPr>
        <w:tabs>
          <w:tab w:val="num" w:pos="6480"/>
        </w:tabs>
        <w:ind w:left="6480" w:hanging="360"/>
      </w:pPr>
      <w:rPr>
        <w:rFonts w:ascii="Arial" w:hAnsi="Arial" w:hint="default"/>
      </w:rPr>
    </w:lvl>
  </w:abstractNum>
  <w:abstractNum w:abstractNumId="7">
    <w:nsid w:val="39360F42"/>
    <w:multiLevelType w:val="hybridMultilevel"/>
    <w:tmpl w:val="F550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321DE"/>
    <w:multiLevelType w:val="hybridMultilevel"/>
    <w:tmpl w:val="DBACD380"/>
    <w:lvl w:ilvl="0" w:tplc="95F687F8">
      <w:start w:val="1"/>
      <w:numFmt w:val="bullet"/>
      <w:lvlText w:val="•"/>
      <w:lvlJc w:val="left"/>
      <w:pPr>
        <w:tabs>
          <w:tab w:val="num" w:pos="720"/>
        </w:tabs>
        <w:ind w:left="720" w:hanging="360"/>
      </w:pPr>
      <w:rPr>
        <w:rFonts w:ascii="Arial" w:hAnsi="Arial" w:hint="default"/>
      </w:rPr>
    </w:lvl>
    <w:lvl w:ilvl="1" w:tplc="ACF81B20" w:tentative="1">
      <w:start w:val="1"/>
      <w:numFmt w:val="bullet"/>
      <w:lvlText w:val="•"/>
      <w:lvlJc w:val="left"/>
      <w:pPr>
        <w:tabs>
          <w:tab w:val="num" w:pos="1440"/>
        </w:tabs>
        <w:ind w:left="1440" w:hanging="360"/>
      </w:pPr>
      <w:rPr>
        <w:rFonts w:ascii="Arial" w:hAnsi="Arial" w:hint="default"/>
      </w:rPr>
    </w:lvl>
    <w:lvl w:ilvl="2" w:tplc="E72C0CC0" w:tentative="1">
      <w:start w:val="1"/>
      <w:numFmt w:val="bullet"/>
      <w:lvlText w:val="•"/>
      <w:lvlJc w:val="left"/>
      <w:pPr>
        <w:tabs>
          <w:tab w:val="num" w:pos="2160"/>
        </w:tabs>
        <w:ind w:left="2160" w:hanging="360"/>
      </w:pPr>
      <w:rPr>
        <w:rFonts w:ascii="Arial" w:hAnsi="Arial" w:hint="default"/>
      </w:rPr>
    </w:lvl>
    <w:lvl w:ilvl="3" w:tplc="A070657E" w:tentative="1">
      <w:start w:val="1"/>
      <w:numFmt w:val="bullet"/>
      <w:lvlText w:val="•"/>
      <w:lvlJc w:val="left"/>
      <w:pPr>
        <w:tabs>
          <w:tab w:val="num" w:pos="2880"/>
        </w:tabs>
        <w:ind w:left="2880" w:hanging="360"/>
      </w:pPr>
      <w:rPr>
        <w:rFonts w:ascii="Arial" w:hAnsi="Arial" w:hint="default"/>
      </w:rPr>
    </w:lvl>
    <w:lvl w:ilvl="4" w:tplc="2C980B80" w:tentative="1">
      <w:start w:val="1"/>
      <w:numFmt w:val="bullet"/>
      <w:lvlText w:val="•"/>
      <w:lvlJc w:val="left"/>
      <w:pPr>
        <w:tabs>
          <w:tab w:val="num" w:pos="3600"/>
        </w:tabs>
        <w:ind w:left="3600" w:hanging="360"/>
      </w:pPr>
      <w:rPr>
        <w:rFonts w:ascii="Arial" w:hAnsi="Arial" w:hint="default"/>
      </w:rPr>
    </w:lvl>
    <w:lvl w:ilvl="5" w:tplc="A4C6F31E" w:tentative="1">
      <w:start w:val="1"/>
      <w:numFmt w:val="bullet"/>
      <w:lvlText w:val="•"/>
      <w:lvlJc w:val="left"/>
      <w:pPr>
        <w:tabs>
          <w:tab w:val="num" w:pos="4320"/>
        </w:tabs>
        <w:ind w:left="4320" w:hanging="360"/>
      </w:pPr>
      <w:rPr>
        <w:rFonts w:ascii="Arial" w:hAnsi="Arial" w:hint="default"/>
      </w:rPr>
    </w:lvl>
    <w:lvl w:ilvl="6" w:tplc="729AE694" w:tentative="1">
      <w:start w:val="1"/>
      <w:numFmt w:val="bullet"/>
      <w:lvlText w:val="•"/>
      <w:lvlJc w:val="left"/>
      <w:pPr>
        <w:tabs>
          <w:tab w:val="num" w:pos="5040"/>
        </w:tabs>
        <w:ind w:left="5040" w:hanging="360"/>
      </w:pPr>
      <w:rPr>
        <w:rFonts w:ascii="Arial" w:hAnsi="Arial" w:hint="default"/>
      </w:rPr>
    </w:lvl>
    <w:lvl w:ilvl="7" w:tplc="82F8DC3E" w:tentative="1">
      <w:start w:val="1"/>
      <w:numFmt w:val="bullet"/>
      <w:lvlText w:val="•"/>
      <w:lvlJc w:val="left"/>
      <w:pPr>
        <w:tabs>
          <w:tab w:val="num" w:pos="5760"/>
        </w:tabs>
        <w:ind w:left="5760" w:hanging="360"/>
      </w:pPr>
      <w:rPr>
        <w:rFonts w:ascii="Arial" w:hAnsi="Arial" w:hint="default"/>
      </w:rPr>
    </w:lvl>
    <w:lvl w:ilvl="8" w:tplc="C0529950" w:tentative="1">
      <w:start w:val="1"/>
      <w:numFmt w:val="bullet"/>
      <w:lvlText w:val="•"/>
      <w:lvlJc w:val="left"/>
      <w:pPr>
        <w:tabs>
          <w:tab w:val="num" w:pos="6480"/>
        </w:tabs>
        <w:ind w:left="6480" w:hanging="360"/>
      </w:pPr>
      <w:rPr>
        <w:rFonts w:ascii="Arial" w:hAnsi="Arial" w:hint="default"/>
      </w:rPr>
    </w:lvl>
  </w:abstractNum>
  <w:abstractNum w:abstractNumId="9">
    <w:nsid w:val="45C56284"/>
    <w:multiLevelType w:val="hybridMultilevel"/>
    <w:tmpl w:val="69BCDB06"/>
    <w:lvl w:ilvl="0" w:tplc="F022057A">
      <w:start w:val="1"/>
      <w:numFmt w:val="bullet"/>
      <w:lvlText w:val="•"/>
      <w:lvlJc w:val="left"/>
      <w:pPr>
        <w:tabs>
          <w:tab w:val="num" w:pos="720"/>
        </w:tabs>
        <w:ind w:left="720" w:hanging="360"/>
      </w:pPr>
      <w:rPr>
        <w:rFonts w:ascii="Arial" w:hAnsi="Arial" w:hint="default"/>
      </w:rPr>
    </w:lvl>
    <w:lvl w:ilvl="1" w:tplc="893C6706" w:tentative="1">
      <w:start w:val="1"/>
      <w:numFmt w:val="bullet"/>
      <w:lvlText w:val="•"/>
      <w:lvlJc w:val="left"/>
      <w:pPr>
        <w:tabs>
          <w:tab w:val="num" w:pos="1440"/>
        </w:tabs>
        <w:ind w:left="1440" w:hanging="360"/>
      </w:pPr>
      <w:rPr>
        <w:rFonts w:ascii="Arial" w:hAnsi="Arial" w:hint="default"/>
      </w:rPr>
    </w:lvl>
    <w:lvl w:ilvl="2" w:tplc="C25CE284" w:tentative="1">
      <w:start w:val="1"/>
      <w:numFmt w:val="bullet"/>
      <w:lvlText w:val="•"/>
      <w:lvlJc w:val="left"/>
      <w:pPr>
        <w:tabs>
          <w:tab w:val="num" w:pos="2160"/>
        </w:tabs>
        <w:ind w:left="2160" w:hanging="360"/>
      </w:pPr>
      <w:rPr>
        <w:rFonts w:ascii="Arial" w:hAnsi="Arial" w:hint="default"/>
      </w:rPr>
    </w:lvl>
    <w:lvl w:ilvl="3" w:tplc="96965DCE" w:tentative="1">
      <w:start w:val="1"/>
      <w:numFmt w:val="bullet"/>
      <w:lvlText w:val="•"/>
      <w:lvlJc w:val="left"/>
      <w:pPr>
        <w:tabs>
          <w:tab w:val="num" w:pos="2880"/>
        </w:tabs>
        <w:ind w:left="2880" w:hanging="360"/>
      </w:pPr>
      <w:rPr>
        <w:rFonts w:ascii="Arial" w:hAnsi="Arial" w:hint="default"/>
      </w:rPr>
    </w:lvl>
    <w:lvl w:ilvl="4" w:tplc="00F05E10" w:tentative="1">
      <w:start w:val="1"/>
      <w:numFmt w:val="bullet"/>
      <w:lvlText w:val="•"/>
      <w:lvlJc w:val="left"/>
      <w:pPr>
        <w:tabs>
          <w:tab w:val="num" w:pos="3600"/>
        </w:tabs>
        <w:ind w:left="3600" w:hanging="360"/>
      </w:pPr>
      <w:rPr>
        <w:rFonts w:ascii="Arial" w:hAnsi="Arial" w:hint="default"/>
      </w:rPr>
    </w:lvl>
    <w:lvl w:ilvl="5" w:tplc="F6329C30" w:tentative="1">
      <w:start w:val="1"/>
      <w:numFmt w:val="bullet"/>
      <w:lvlText w:val="•"/>
      <w:lvlJc w:val="left"/>
      <w:pPr>
        <w:tabs>
          <w:tab w:val="num" w:pos="4320"/>
        </w:tabs>
        <w:ind w:left="4320" w:hanging="360"/>
      </w:pPr>
      <w:rPr>
        <w:rFonts w:ascii="Arial" w:hAnsi="Arial" w:hint="default"/>
      </w:rPr>
    </w:lvl>
    <w:lvl w:ilvl="6" w:tplc="8BF0F8B2" w:tentative="1">
      <w:start w:val="1"/>
      <w:numFmt w:val="bullet"/>
      <w:lvlText w:val="•"/>
      <w:lvlJc w:val="left"/>
      <w:pPr>
        <w:tabs>
          <w:tab w:val="num" w:pos="5040"/>
        </w:tabs>
        <w:ind w:left="5040" w:hanging="360"/>
      </w:pPr>
      <w:rPr>
        <w:rFonts w:ascii="Arial" w:hAnsi="Arial" w:hint="default"/>
      </w:rPr>
    </w:lvl>
    <w:lvl w:ilvl="7" w:tplc="4DA2A702" w:tentative="1">
      <w:start w:val="1"/>
      <w:numFmt w:val="bullet"/>
      <w:lvlText w:val="•"/>
      <w:lvlJc w:val="left"/>
      <w:pPr>
        <w:tabs>
          <w:tab w:val="num" w:pos="5760"/>
        </w:tabs>
        <w:ind w:left="5760" w:hanging="360"/>
      </w:pPr>
      <w:rPr>
        <w:rFonts w:ascii="Arial" w:hAnsi="Arial" w:hint="default"/>
      </w:rPr>
    </w:lvl>
    <w:lvl w:ilvl="8" w:tplc="844E1EF0" w:tentative="1">
      <w:start w:val="1"/>
      <w:numFmt w:val="bullet"/>
      <w:lvlText w:val="•"/>
      <w:lvlJc w:val="left"/>
      <w:pPr>
        <w:tabs>
          <w:tab w:val="num" w:pos="6480"/>
        </w:tabs>
        <w:ind w:left="6480" w:hanging="360"/>
      </w:pPr>
      <w:rPr>
        <w:rFonts w:ascii="Arial" w:hAnsi="Arial" w:hint="default"/>
      </w:rPr>
    </w:lvl>
  </w:abstractNum>
  <w:abstractNum w:abstractNumId="10">
    <w:nsid w:val="469D3195"/>
    <w:multiLevelType w:val="hybridMultilevel"/>
    <w:tmpl w:val="CD4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D6593"/>
    <w:multiLevelType w:val="hybridMultilevel"/>
    <w:tmpl w:val="08F60B90"/>
    <w:lvl w:ilvl="0" w:tplc="D5920162">
      <w:start w:val="1"/>
      <w:numFmt w:val="bullet"/>
      <w:lvlText w:val="•"/>
      <w:lvlJc w:val="left"/>
      <w:pPr>
        <w:tabs>
          <w:tab w:val="num" w:pos="720"/>
        </w:tabs>
        <w:ind w:left="720" w:hanging="360"/>
      </w:pPr>
      <w:rPr>
        <w:rFonts w:ascii="Arial" w:hAnsi="Arial" w:hint="default"/>
      </w:rPr>
    </w:lvl>
    <w:lvl w:ilvl="1" w:tplc="69322130" w:tentative="1">
      <w:start w:val="1"/>
      <w:numFmt w:val="bullet"/>
      <w:lvlText w:val="•"/>
      <w:lvlJc w:val="left"/>
      <w:pPr>
        <w:tabs>
          <w:tab w:val="num" w:pos="1440"/>
        </w:tabs>
        <w:ind w:left="1440" w:hanging="360"/>
      </w:pPr>
      <w:rPr>
        <w:rFonts w:ascii="Arial" w:hAnsi="Arial" w:hint="default"/>
      </w:rPr>
    </w:lvl>
    <w:lvl w:ilvl="2" w:tplc="78F23D0A" w:tentative="1">
      <w:start w:val="1"/>
      <w:numFmt w:val="bullet"/>
      <w:lvlText w:val="•"/>
      <w:lvlJc w:val="left"/>
      <w:pPr>
        <w:tabs>
          <w:tab w:val="num" w:pos="2160"/>
        </w:tabs>
        <w:ind w:left="2160" w:hanging="360"/>
      </w:pPr>
      <w:rPr>
        <w:rFonts w:ascii="Arial" w:hAnsi="Arial" w:hint="default"/>
      </w:rPr>
    </w:lvl>
    <w:lvl w:ilvl="3" w:tplc="1132E99C" w:tentative="1">
      <w:start w:val="1"/>
      <w:numFmt w:val="bullet"/>
      <w:lvlText w:val="•"/>
      <w:lvlJc w:val="left"/>
      <w:pPr>
        <w:tabs>
          <w:tab w:val="num" w:pos="2880"/>
        </w:tabs>
        <w:ind w:left="2880" w:hanging="360"/>
      </w:pPr>
      <w:rPr>
        <w:rFonts w:ascii="Arial" w:hAnsi="Arial" w:hint="default"/>
      </w:rPr>
    </w:lvl>
    <w:lvl w:ilvl="4" w:tplc="A30EE06E" w:tentative="1">
      <w:start w:val="1"/>
      <w:numFmt w:val="bullet"/>
      <w:lvlText w:val="•"/>
      <w:lvlJc w:val="left"/>
      <w:pPr>
        <w:tabs>
          <w:tab w:val="num" w:pos="3600"/>
        </w:tabs>
        <w:ind w:left="3600" w:hanging="360"/>
      </w:pPr>
      <w:rPr>
        <w:rFonts w:ascii="Arial" w:hAnsi="Arial" w:hint="default"/>
      </w:rPr>
    </w:lvl>
    <w:lvl w:ilvl="5" w:tplc="9C1ED6C6" w:tentative="1">
      <w:start w:val="1"/>
      <w:numFmt w:val="bullet"/>
      <w:lvlText w:val="•"/>
      <w:lvlJc w:val="left"/>
      <w:pPr>
        <w:tabs>
          <w:tab w:val="num" w:pos="4320"/>
        </w:tabs>
        <w:ind w:left="4320" w:hanging="360"/>
      </w:pPr>
      <w:rPr>
        <w:rFonts w:ascii="Arial" w:hAnsi="Arial" w:hint="default"/>
      </w:rPr>
    </w:lvl>
    <w:lvl w:ilvl="6" w:tplc="15162AC8" w:tentative="1">
      <w:start w:val="1"/>
      <w:numFmt w:val="bullet"/>
      <w:lvlText w:val="•"/>
      <w:lvlJc w:val="left"/>
      <w:pPr>
        <w:tabs>
          <w:tab w:val="num" w:pos="5040"/>
        </w:tabs>
        <w:ind w:left="5040" w:hanging="360"/>
      </w:pPr>
      <w:rPr>
        <w:rFonts w:ascii="Arial" w:hAnsi="Arial" w:hint="default"/>
      </w:rPr>
    </w:lvl>
    <w:lvl w:ilvl="7" w:tplc="BBC0617C" w:tentative="1">
      <w:start w:val="1"/>
      <w:numFmt w:val="bullet"/>
      <w:lvlText w:val="•"/>
      <w:lvlJc w:val="left"/>
      <w:pPr>
        <w:tabs>
          <w:tab w:val="num" w:pos="5760"/>
        </w:tabs>
        <w:ind w:left="5760" w:hanging="360"/>
      </w:pPr>
      <w:rPr>
        <w:rFonts w:ascii="Arial" w:hAnsi="Arial" w:hint="default"/>
      </w:rPr>
    </w:lvl>
    <w:lvl w:ilvl="8" w:tplc="40EC14CC" w:tentative="1">
      <w:start w:val="1"/>
      <w:numFmt w:val="bullet"/>
      <w:lvlText w:val="•"/>
      <w:lvlJc w:val="left"/>
      <w:pPr>
        <w:tabs>
          <w:tab w:val="num" w:pos="6480"/>
        </w:tabs>
        <w:ind w:left="6480" w:hanging="360"/>
      </w:pPr>
      <w:rPr>
        <w:rFonts w:ascii="Arial" w:hAnsi="Arial" w:hint="default"/>
      </w:rPr>
    </w:lvl>
  </w:abstractNum>
  <w:abstractNum w:abstractNumId="12">
    <w:nsid w:val="57830441"/>
    <w:multiLevelType w:val="hybridMultilevel"/>
    <w:tmpl w:val="494EBD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A0FB2"/>
    <w:multiLevelType w:val="hybridMultilevel"/>
    <w:tmpl w:val="2A5ED24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6"/>
  </w:num>
  <w:num w:numId="5">
    <w:abstractNumId w:val="8"/>
  </w:num>
  <w:num w:numId="6">
    <w:abstractNumId w:val="5"/>
  </w:num>
  <w:num w:numId="7">
    <w:abstractNumId w:val="11"/>
  </w:num>
  <w:num w:numId="8">
    <w:abstractNumId w:val="12"/>
  </w:num>
  <w:num w:numId="9">
    <w:abstractNumId w:val="3"/>
  </w:num>
  <w:num w:numId="10">
    <w:abstractNumId w:val="13"/>
  </w:num>
  <w:num w:numId="11">
    <w:abstractNumId w:val="0"/>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FC"/>
    <w:rsid w:val="0001128F"/>
    <w:rsid w:val="00012D1C"/>
    <w:rsid w:val="00013857"/>
    <w:rsid w:val="0003328B"/>
    <w:rsid w:val="00055345"/>
    <w:rsid w:val="00071BD3"/>
    <w:rsid w:val="00073042"/>
    <w:rsid w:val="000945DB"/>
    <w:rsid w:val="000E6496"/>
    <w:rsid w:val="0013134E"/>
    <w:rsid w:val="00140BD1"/>
    <w:rsid w:val="001418CC"/>
    <w:rsid w:val="0014705E"/>
    <w:rsid w:val="00156B69"/>
    <w:rsid w:val="0018387C"/>
    <w:rsid w:val="001B7ED8"/>
    <w:rsid w:val="001C5F4E"/>
    <w:rsid w:val="001F497D"/>
    <w:rsid w:val="0020551B"/>
    <w:rsid w:val="0022449C"/>
    <w:rsid w:val="002250A2"/>
    <w:rsid w:val="002272B2"/>
    <w:rsid w:val="00251307"/>
    <w:rsid w:val="00294738"/>
    <w:rsid w:val="0029737A"/>
    <w:rsid w:val="002B016C"/>
    <w:rsid w:val="002D065D"/>
    <w:rsid w:val="002F418A"/>
    <w:rsid w:val="00311E85"/>
    <w:rsid w:val="0033567B"/>
    <w:rsid w:val="00346AE1"/>
    <w:rsid w:val="00352849"/>
    <w:rsid w:val="00386FA4"/>
    <w:rsid w:val="003A7DC1"/>
    <w:rsid w:val="003B6DBE"/>
    <w:rsid w:val="0040165D"/>
    <w:rsid w:val="00433DB2"/>
    <w:rsid w:val="0045472F"/>
    <w:rsid w:val="00470975"/>
    <w:rsid w:val="00481C36"/>
    <w:rsid w:val="00497119"/>
    <w:rsid w:val="004A15DE"/>
    <w:rsid w:val="004A6E50"/>
    <w:rsid w:val="004D58FE"/>
    <w:rsid w:val="004D5924"/>
    <w:rsid w:val="004E710C"/>
    <w:rsid w:val="00500E3A"/>
    <w:rsid w:val="005134C8"/>
    <w:rsid w:val="00563096"/>
    <w:rsid w:val="00571C47"/>
    <w:rsid w:val="00572866"/>
    <w:rsid w:val="00580206"/>
    <w:rsid w:val="0059064A"/>
    <w:rsid w:val="005938AC"/>
    <w:rsid w:val="005955A6"/>
    <w:rsid w:val="005A7F96"/>
    <w:rsid w:val="005D7F5D"/>
    <w:rsid w:val="00611043"/>
    <w:rsid w:val="0068556E"/>
    <w:rsid w:val="006910FD"/>
    <w:rsid w:val="0069455C"/>
    <w:rsid w:val="006A47CB"/>
    <w:rsid w:val="006A6485"/>
    <w:rsid w:val="006B3C80"/>
    <w:rsid w:val="006C02D9"/>
    <w:rsid w:val="006D3DCD"/>
    <w:rsid w:val="006D45FE"/>
    <w:rsid w:val="006D620C"/>
    <w:rsid w:val="006E653D"/>
    <w:rsid w:val="007000E0"/>
    <w:rsid w:val="0070555B"/>
    <w:rsid w:val="007058A8"/>
    <w:rsid w:val="00731523"/>
    <w:rsid w:val="00744F1C"/>
    <w:rsid w:val="007768A8"/>
    <w:rsid w:val="007A1029"/>
    <w:rsid w:val="007A7B3D"/>
    <w:rsid w:val="007D473C"/>
    <w:rsid w:val="007D5417"/>
    <w:rsid w:val="008010A2"/>
    <w:rsid w:val="008169A2"/>
    <w:rsid w:val="0081753F"/>
    <w:rsid w:val="0082440F"/>
    <w:rsid w:val="00830D6D"/>
    <w:rsid w:val="008347EA"/>
    <w:rsid w:val="00851727"/>
    <w:rsid w:val="0087439A"/>
    <w:rsid w:val="008C7B00"/>
    <w:rsid w:val="008E2557"/>
    <w:rsid w:val="008E779C"/>
    <w:rsid w:val="008F052E"/>
    <w:rsid w:val="008F25A7"/>
    <w:rsid w:val="00901C77"/>
    <w:rsid w:val="00902732"/>
    <w:rsid w:val="00934B3F"/>
    <w:rsid w:val="0096256E"/>
    <w:rsid w:val="009722E2"/>
    <w:rsid w:val="00986467"/>
    <w:rsid w:val="009C4F3C"/>
    <w:rsid w:val="009F045D"/>
    <w:rsid w:val="00A010DD"/>
    <w:rsid w:val="00A02FD1"/>
    <w:rsid w:val="00A134CC"/>
    <w:rsid w:val="00A14422"/>
    <w:rsid w:val="00A27839"/>
    <w:rsid w:val="00A57815"/>
    <w:rsid w:val="00A72165"/>
    <w:rsid w:val="00A9340A"/>
    <w:rsid w:val="00AA774A"/>
    <w:rsid w:val="00AC1D95"/>
    <w:rsid w:val="00AE1CFE"/>
    <w:rsid w:val="00AE36CA"/>
    <w:rsid w:val="00B2455B"/>
    <w:rsid w:val="00B45DCF"/>
    <w:rsid w:val="00B515FC"/>
    <w:rsid w:val="00B8190B"/>
    <w:rsid w:val="00B910D5"/>
    <w:rsid w:val="00BC61C3"/>
    <w:rsid w:val="00BC7C06"/>
    <w:rsid w:val="00C02C9E"/>
    <w:rsid w:val="00C30694"/>
    <w:rsid w:val="00C3303A"/>
    <w:rsid w:val="00C33419"/>
    <w:rsid w:val="00C35ECF"/>
    <w:rsid w:val="00C4332C"/>
    <w:rsid w:val="00C6317C"/>
    <w:rsid w:val="00C7417A"/>
    <w:rsid w:val="00C760A6"/>
    <w:rsid w:val="00C762F8"/>
    <w:rsid w:val="00C8248E"/>
    <w:rsid w:val="00C91C3C"/>
    <w:rsid w:val="00C91EF9"/>
    <w:rsid w:val="00CC6583"/>
    <w:rsid w:val="00CD4BC2"/>
    <w:rsid w:val="00CE561E"/>
    <w:rsid w:val="00D0101C"/>
    <w:rsid w:val="00D04975"/>
    <w:rsid w:val="00D20063"/>
    <w:rsid w:val="00D30793"/>
    <w:rsid w:val="00D47D4D"/>
    <w:rsid w:val="00D57143"/>
    <w:rsid w:val="00D70BD0"/>
    <w:rsid w:val="00DC0698"/>
    <w:rsid w:val="00DD4610"/>
    <w:rsid w:val="00DE2CC9"/>
    <w:rsid w:val="00DE7A59"/>
    <w:rsid w:val="00E3539A"/>
    <w:rsid w:val="00E44759"/>
    <w:rsid w:val="00E56E05"/>
    <w:rsid w:val="00E57EB4"/>
    <w:rsid w:val="00E86AAE"/>
    <w:rsid w:val="00E87487"/>
    <w:rsid w:val="00ED688F"/>
    <w:rsid w:val="00EE1CB6"/>
    <w:rsid w:val="00F22221"/>
    <w:rsid w:val="00F277AB"/>
    <w:rsid w:val="00F3792F"/>
    <w:rsid w:val="00F430E1"/>
    <w:rsid w:val="00F501BC"/>
    <w:rsid w:val="00F6300E"/>
    <w:rsid w:val="00F64B61"/>
    <w:rsid w:val="00F92FB4"/>
    <w:rsid w:val="00FB3F35"/>
    <w:rsid w:val="00FC5DFC"/>
    <w:rsid w:val="00FC63F5"/>
    <w:rsid w:val="00FC7734"/>
    <w:rsid w:val="00FE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0D4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15FC"/>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5FC"/>
    <w:rPr>
      <w:rFonts w:ascii="Times" w:hAnsi="Times"/>
      <w:b/>
      <w:bCs/>
      <w:sz w:val="27"/>
      <w:szCs w:val="27"/>
      <w:lang w:val="en-AU"/>
    </w:rPr>
  </w:style>
  <w:style w:type="paragraph" w:styleId="NormalWeb">
    <w:name w:val="Normal (Web)"/>
    <w:basedOn w:val="Normal"/>
    <w:uiPriority w:val="99"/>
    <w:semiHidden/>
    <w:unhideWhenUsed/>
    <w:rsid w:val="00B515FC"/>
    <w:pPr>
      <w:spacing w:before="100" w:beforeAutospacing="1" w:after="100" w:afterAutospacing="1"/>
    </w:pPr>
    <w:rPr>
      <w:rFonts w:ascii="Times" w:hAnsi="Times" w:cs="Times New Roman"/>
      <w:sz w:val="20"/>
      <w:szCs w:val="20"/>
      <w:lang w:val="en-AU"/>
    </w:rPr>
  </w:style>
  <w:style w:type="paragraph" w:styleId="ListParagraph">
    <w:name w:val="List Paragraph"/>
    <w:basedOn w:val="Normal"/>
    <w:uiPriority w:val="34"/>
    <w:qFormat/>
    <w:rsid w:val="00BC7C06"/>
    <w:pPr>
      <w:ind w:left="720"/>
      <w:contextualSpacing/>
    </w:pPr>
  </w:style>
  <w:style w:type="paragraph" w:styleId="BalloonText">
    <w:name w:val="Balloon Text"/>
    <w:basedOn w:val="Normal"/>
    <w:link w:val="BalloonTextChar"/>
    <w:uiPriority w:val="99"/>
    <w:semiHidden/>
    <w:unhideWhenUsed/>
    <w:rsid w:val="00071B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BD3"/>
    <w:rPr>
      <w:rFonts w:ascii="Lucida Grande" w:hAnsi="Lucida Grande" w:cs="Lucida Grande"/>
      <w:sz w:val="18"/>
      <w:szCs w:val="18"/>
    </w:rPr>
  </w:style>
  <w:style w:type="table" w:styleId="TableGrid">
    <w:name w:val="Table Grid"/>
    <w:basedOn w:val="TableNormal"/>
    <w:uiPriority w:val="59"/>
    <w:rsid w:val="00513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497D"/>
    <w:rPr>
      <w:color w:val="0000FF" w:themeColor="hyperlink"/>
      <w:u w:val="single"/>
    </w:rPr>
  </w:style>
  <w:style w:type="paragraph" w:styleId="FootnoteText">
    <w:name w:val="footnote text"/>
    <w:basedOn w:val="Normal"/>
    <w:link w:val="FootnoteTextChar"/>
    <w:uiPriority w:val="99"/>
    <w:unhideWhenUsed/>
    <w:rsid w:val="001F497D"/>
    <w:rPr>
      <w:rFonts w:eastAsiaTheme="minorHAnsi"/>
      <w:sz w:val="20"/>
      <w:szCs w:val="20"/>
      <w:lang w:val="en-AU"/>
    </w:rPr>
  </w:style>
  <w:style w:type="character" w:customStyle="1" w:styleId="FootnoteTextChar">
    <w:name w:val="Footnote Text Char"/>
    <w:basedOn w:val="DefaultParagraphFont"/>
    <w:link w:val="FootnoteText"/>
    <w:uiPriority w:val="99"/>
    <w:rsid w:val="001F497D"/>
    <w:rPr>
      <w:rFonts w:eastAsiaTheme="minorHAnsi"/>
      <w:sz w:val="20"/>
      <w:szCs w:val="20"/>
      <w:lang w:val="en-AU"/>
    </w:rPr>
  </w:style>
  <w:style w:type="character" w:styleId="FootnoteReference">
    <w:name w:val="footnote reference"/>
    <w:basedOn w:val="DefaultParagraphFont"/>
    <w:uiPriority w:val="99"/>
    <w:unhideWhenUsed/>
    <w:rsid w:val="001F497D"/>
    <w:rPr>
      <w:vertAlign w:val="superscript"/>
    </w:rPr>
  </w:style>
  <w:style w:type="paragraph" w:styleId="Footer">
    <w:name w:val="footer"/>
    <w:basedOn w:val="Normal"/>
    <w:link w:val="FooterChar"/>
    <w:uiPriority w:val="99"/>
    <w:unhideWhenUsed/>
    <w:rsid w:val="00DE2CC9"/>
    <w:pPr>
      <w:tabs>
        <w:tab w:val="center" w:pos="4320"/>
        <w:tab w:val="right" w:pos="8640"/>
      </w:tabs>
    </w:pPr>
  </w:style>
  <w:style w:type="character" w:customStyle="1" w:styleId="FooterChar">
    <w:name w:val="Footer Char"/>
    <w:basedOn w:val="DefaultParagraphFont"/>
    <w:link w:val="Footer"/>
    <w:uiPriority w:val="99"/>
    <w:rsid w:val="00DE2CC9"/>
  </w:style>
  <w:style w:type="character" w:styleId="PageNumber">
    <w:name w:val="page number"/>
    <w:basedOn w:val="DefaultParagraphFont"/>
    <w:uiPriority w:val="99"/>
    <w:semiHidden/>
    <w:unhideWhenUsed/>
    <w:rsid w:val="00DE2C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15FC"/>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5FC"/>
    <w:rPr>
      <w:rFonts w:ascii="Times" w:hAnsi="Times"/>
      <w:b/>
      <w:bCs/>
      <w:sz w:val="27"/>
      <w:szCs w:val="27"/>
      <w:lang w:val="en-AU"/>
    </w:rPr>
  </w:style>
  <w:style w:type="paragraph" w:styleId="NormalWeb">
    <w:name w:val="Normal (Web)"/>
    <w:basedOn w:val="Normal"/>
    <w:uiPriority w:val="99"/>
    <w:semiHidden/>
    <w:unhideWhenUsed/>
    <w:rsid w:val="00B515FC"/>
    <w:pPr>
      <w:spacing w:before="100" w:beforeAutospacing="1" w:after="100" w:afterAutospacing="1"/>
    </w:pPr>
    <w:rPr>
      <w:rFonts w:ascii="Times" w:hAnsi="Times" w:cs="Times New Roman"/>
      <w:sz w:val="20"/>
      <w:szCs w:val="20"/>
      <w:lang w:val="en-AU"/>
    </w:rPr>
  </w:style>
  <w:style w:type="paragraph" w:styleId="ListParagraph">
    <w:name w:val="List Paragraph"/>
    <w:basedOn w:val="Normal"/>
    <w:uiPriority w:val="34"/>
    <w:qFormat/>
    <w:rsid w:val="00BC7C06"/>
    <w:pPr>
      <w:ind w:left="720"/>
      <w:contextualSpacing/>
    </w:pPr>
  </w:style>
  <w:style w:type="paragraph" w:styleId="BalloonText">
    <w:name w:val="Balloon Text"/>
    <w:basedOn w:val="Normal"/>
    <w:link w:val="BalloonTextChar"/>
    <w:uiPriority w:val="99"/>
    <w:semiHidden/>
    <w:unhideWhenUsed/>
    <w:rsid w:val="00071B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BD3"/>
    <w:rPr>
      <w:rFonts w:ascii="Lucida Grande" w:hAnsi="Lucida Grande" w:cs="Lucida Grande"/>
      <w:sz w:val="18"/>
      <w:szCs w:val="18"/>
    </w:rPr>
  </w:style>
  <w:style w:type="table" w:styleId="TableGrid">
    <w:name w:val="Table Grid"/>
    <w:basedOn w:val="TableNormal"/>
    <w:uiPriority w:val="59"/>
    <w:rsid w:val="00513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497D"/>
    <w:rPr>
      <w:color w:val="0000FF" w:themeColor="hyperlink"/>
      <w:u w:val="single"/>
    </w:rPr>
  </w:style>
  <w:style w:type="paragraph" w:styleId="FootnoteText">
    <w:name w:val="footnote text"/>
    <w:basedOn w:val="Normal"/>
    <w:link w:val="FootnoteTextChar"/>
    <w:uiPriority w:val="99"/>
    <w:unhideWhenUsed/>
    <w:rsid w:val="001F497D"/>
    <w:rPr>
      <w:rFonts w:eastAsiaTheme="minorHAnsi"/>
      <w:sz w:val="20"/>
      <w:szCs w:val="20"/>
      <w:lang w:val="en-AU"/>
    </w:rPr>
  </w:style>
  <w:style w:type="character" w:customStyle="1" w:styleId="FootnoteTextChar">
    <w:name w:val="Footnote Text Char"/>
    <w:basedOn w:val="DefaultParagraphFont"/>
    <w:link w:val="FootnoteText"/>
    <w:uiPriority w:val="99"/>
    <w:rsid w:val="001F497D"/>
    <w:rPr>
      <w:rFonts w:eastAsiaTheme="minorHAnsi"/>
      <w:sz w:val="20"/>
      <w:szCs w:val="20"/>
      <w:lang w:val="en-AU"/>
    </w:rPr>
  </w:style>
  <w:style w:type="character" w:styleId="FootnoteReference">
    <w:name w:val="footnote reference"/>
    <w:basedOn w:val="DefaultParagraphFont"/>
    <w:uiPriority w:val="99"/>
    <w:unhideWhenUsed/>
    <w:rsid w:val="001F497D"/>
    <w:rPr>
      <w:vertAlign w:val="superscript"/>
    </w:rPr>
  </w:style>
  <w:style w:type="paragraph" w:styleId="Footer">
    <w:name w:val="footer"/>
    <w:basedOn w:val="Normal"/>
    <w:link w:val="FooterChar"/>
    <w:uiPriority w:val="99"/>
    <w:unhideWhenUsed/>
    <w:rsid w:val="00DE2CC9"/>
    <w:pPr>
      <w:tabs>
        <w:tab w:val="center" w:pos="4320"/>
        <w:tab w:val="right" w:pos="8640"/>
      </w:tabs>
    </w:pPr>
  </w:style>
  <w:style w:type="character" w:customStyle="1" w:styleId="FooterChar">
    <w:name w:val="Footer Char"/>
    <w:basedOn w:val="DefaultParagraphFont"/>
    <w:link w:val="Footer"/>
    <w:uiPriority w:val="99"/>
    <w:rsid w:val="00DE2CC9"/>
  </w:style>
  <w:style w:type="character" w:styleId="PageNumber">
    <w:name w:val="page number"/>
    <w:basedOn w:val="DefaultParagraphFont"/>
    <w:uiPriority w:val="99"/>
    <w:semiHidden/>
    <w:unhideWhenUsed/>
    <w:rsid w:val="00DE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7012">
      <w:bodyDiv w:val="1"/>
      <w:marLeft w:val="0"/>
      <w:marRight w:val="0"/>
      <w:marTop w:val="0"/>
      <w:marBottom w:val="0"/>
      <w:divBdr>
        <w:top w:val="none" w:sz="0" w:space="0" w:color="auto"/>
        <w:left w:val="none" w:sz="0" w:space="0" w:color="auto"/>
        <w:bottom w:val="none" w:sz="0" w:space="0" w:color="auto"/>
        <w:right w:val="none" w:sz="0" w:space="0" w:color="auto"/>
      </w:divBdr>
    </w:div>
    <w:div w:id="263421146">
      <w:bodyDiv w:val="1"/>
      <w:marLeft w:val="0"/>
      <w:marRight w:val="0"/>
      <w:marTop w:val="0"/>
      <w:marBottom w:val="0"/>
      <w:divBdr>
        <w:top w:val="none" w:sz="0" w:space="0" w:color="auto"/>
        <w:left w:val="none" w:sz="0" w:space="0" w:color="auto"/>
        <w:bottom w:val="none" w:sz="0" w:space="0" w:color="auto"/>
        <w:right w:val="none" w:sz="0" w:space="0" w:color="auto"/>
      </w:divBdr>
      <w:divsChild>
        <w:div w:id="379864450">
          <w:marLeft w:val="446"/>
          <w:marRight w:val="0"/>
          <w:marTop w:val="0"/>
          <w:marBottom w:val="0"/>
          <w:divBdr>
            <w:top w:val="none" w:sz="0" w:space="0" w:color="auto"/>
            <w:left w:val="none" w:sz="0" w:space="0" w:color="auto"/>
            <w:bottom w:val="none" w:sz="0" w:space="0" w:color="auto"/>
            <w:right w:val="none" w:sz="0" w:space="0" w:color="auto"/>
          </w:divBdr>
        </w:div>
        <w:div w:id="1347753012">
          <w:marLeft w:val="446"/>
          <w:marRight w:val="0"/>
          <w:marTop w:val="0"/>
          <w:marBottom w:val="0"/>
          <w:divBdr>
            <w:top w:val="none" w:sz="0" w:space="0" w:color="auto"/>
            <w:left w:val="none" w:sz="0" w:space="0" w:color="auto"/>
            <w:bottom w:val="none" w:sz="0" w:space="0" w:color="auto"/>
            <w:right w:val="none" w:sz="0" w:space="0" w:color="auto"/>
          </w:divBdr>
        </w:div>
        <w:div w:id="1272976069">
          <w:marLeft w:val="446"/>
          <w:marRight w:val="0"/>
          <w:marTop w:val="0"/>
          <w:marBottom w:val="0"/>
          <w:divBdr>
            <w:top w:val="none" w:sz="0" w:space="0" w:color="auto"/>
            <w:left w:val="none" w:sz="0" w:space="0" w:color="auto"/>
            <w:bottom w:val="none" w:sz="0" w:space="0" w:color="auto"/>
            <w:right w:val="none" w:sz="0" w:space="0" w:color="auto"/>
          </w:divBdr>
        </w:div>
      </w:divsChild>
    </w:div>
    <w:div w:id="279073202">
      <w:bodyDiv w:val="1"/>
      <w:marLeft w:val="0"/>
      <w:marRight w:val="0"/>
      <w:marTop w:val="0"/>
      <w:marBottom w:val="0"/>
      <w:divBdr>
        <w:top w:val="none" w:sz="0" w:space="0" w:color="auto"/>
        <w:left w:val="none" w:sz="0" w:space="0" w:color="auto"/>
        <w:bottom w:val="none" w:sz="0" w:space="0" w:color="auto"/>
        <w:right w:val="none" w:sz="0" w:space="0" w:color="auto"/>
      </w:divBdr>
      <w:divsChild>
        <w:div w:id="1248684">
          <w:marLeft w:val="547"/>
          <w:marRight w:val="0"/>
          <w:marTop w:val="0"/>
          <w:marBottom w:val="0"/>
          <w:divBdr>
            <w:top w:val="none" w:sz="0" w:space="0" w:color="auto"/>
            <w:left w:val="none" w:sz="0" w:space="0" w:color="auto"/>
            <w:bottom w:val="none" w:sz="0" w:space="0" w:color="auto"/>
            <w:right w:val="none" w:sz="0" w:space="0" w:color="auto"/>
          </w:divBdr>
        </w:div>
        <w:div w:id="1991714271">
          <w:marLeft w:val="547"/>
          <w:marRight w:val="0"/>
          <w:marTop w:val="0"/>
          <w:marBottom w:val="0"/>
          <w:divBdr>
            <w:top w:val="none" w:sz="0" w:space="0" w:color="auto"/>
            <w:left w:val="none" w:sz="0" w:space="0" w:color="auto"/>
            <w:bottom w:val="none" w:sz="0" w:space="0" w:color="auto"/>
            <w:right w:val="none" w:sz="0" w:space="0" w:color="auto"/>
          </w:divBdr>
        </w:div>
        <w:div w:id="957030277">
          <w:marLeft w:val="547"/>
          <w:marRight w:val="0"/>
          <w:marTop w:val="0"/>
          <w:marBottom w:val="0"/>
          <w:divBdr>
            <w:top w:val="none" w:sz="0" w:space="0" w:color="auto"/>
            <w:left w:val="none" w:sz="0" w:space="0" w:color="auto"/>
            <w:bottom w:val="none" w:sz="0" w:space="0" w:color="auto"/>
            <w:right w:val="none" w:sz="0" w:space="0" w:color="auto"/>
          </w:divBdr>
        </w:div>
        <w:div w:id="1063484842">
          <w:marLeft w:val="547"/>
          <w:marRight w:val="0"/>
          <w:marTop w:val="0"/>
          <w:marBottom w:val="0"/>
          <w:divBdr>
            <w:top w:val="none" w:sz="0" w:space="0" w:color="auto"/>
            <w:left w:val="none" w:sz="0" w:space="0" w:color="auto"/>
            <w:bottom w:val="none" w:sz="0" w:space="0" w:color="auto"/>
            <w:right w:val="none" w:sz="0" w:space="0" w:color="auto"/>
          </w:divBdr>
        </w:div>
      </w:divsChild>
    </w:div>
    <w:div w:id="647973523">
      <w:bodyDiv w:val="1"/>
      <w:marLeft w:val="0"/>
      <w:marRight w:val="0"/>
      <w:marTop w:val="0"/>
      <w:marBottom w:val="0"/>
      <w:divBdr>
        <w:top w:val="none" w:sz="0" w:space="0" w:color="auto"/>
        <w:left w:val="none" w:sz="0" w:space="0" w:color="auto"/>
        <w:bottom w:val="none" w:sz="0" w:space="0" w:color="auto"/>
        <w:right w:val="none" w:sz="0" w:space="0" w:color="auto"/>
      </w:divBdr>
    </w:div>
    <w:div w:id="872108091">
      <w:bodyDiv w:val="1"/>
      <w:marLeft w:val="0"/>
      <w:marRight w:val="0"/>
      <w:marTop w:val="0"/>
      <w:marBottom w:val="0"/>
      <w:divBdr>
        <w:top w:val="none" w:sz="0" w:space="0" w:color="auto"/>
        <w:left w:val="none" w:sz="0" w:space="0" w:color="auto"/>
        <w:bottom w:val="none" w:sz="0" w:space="0" w:color="auto"/>
        <w:right w:val="none" w:sz="0" w:space="0" w:color="auto"/>
      </w:divBdr>
    </w:div>
    <w:div w:id="876969303">
      <w:bodyDiv w:val="1"/>
      <w:marLeft w:val="0"/>
      <w:marRight w:val="0"/>
      <w:marTop w:val="0"/>
      <w:marBottom w:val="0"/>
      <w:divBdr>
        <w:top w:val="none" w:sz="0" w:space="0" w:color="auto"/>
        <w:left w:val="none" w:sz="0" w:space="0" w:color="auto"/>
        <w:bottom w:val="none" w:sz="0" w:space="0" w:color="auto"/>
        <w:right w:val="none" w:sz="0" w:space="0" w:color="auto"/>
      </w:divBdr>
      <w:divsChild>
        <w:div w:id="816068503">
          <w:marLeft w:val="446"/>
          <w:marRight w:val="0"/>
          <w:marTop w:val="0"/>
          <w:marBottom w:val="0"/>
          <w:divBdr>
            <w:top w:val="none" w:sz="0" w:space="0" w:color="auto"/>
            <w:left w:val="none" w:sz="0" w:space="0" w:color="auto"/>
            <w:bottom w:val="none" w:sz="0" w:space="0" w:color="auto"/>
            <w:right w:val="none" w:sz="0" w:space="0" w:color="auto"/>
          </w:divBdr>
        </w:div>
        <w:div w:id="417869293">
          <w:marLeft w:val="446"/>
          <w:marRight w:val="0"/>
          <w:marTop w:val="0"/>
          <w:marBottom w:val="0"/>
          <w:divBdr>
            <w:top w:val="none" w:sz="0" w:space="0" w:color="auto"/>
            <w:left w:val="none" w:sz="0" w:space="0" w:color="auto"/>
            <w:bottom w:val="none" w:sz="0" w:space="0" w:color="auto"/>
            <w:right w:val="none" w:sz="0" w:space="0" w:color="auto"/>
          </w:divBdr>
        </w:div>
        <w:div w:id="1060011874">
          <w:marLeft w:val="446"/>
          <w:marRight w:val="0"/>
          <w:marTop w:val="0"/>
          <w:marBottom w:val="0"/>
          <w:divBdr>
            <w:top w:val="none" w:sz="0" w:space="0" w:color="auto"/>
            <w:left w:val="none" w:sz="0" w:space="0" w:color="auto"/>
            <w:bottom w:val="none" w:sz="0" w:space="0" w:color="auto"/>
            <w:right w:val="none" w:sz="0" w:space="0" w:color="auto"/>
          </w:divBdr>
        </w:div>
        <w:div w:id="795416618">
          <w:marLeft w:val="446"/>
          <w:marRight w:val="0"/>
          <w:marTop w:val="0"/>
          <w:marBottom w:val="0"/>
          <w:divBdr>
            <w:top w:val="none" w:sz="0" w:space="0" w:color="auto"/>
            <w:left w:val="none" w:sz="0" w:space="0" w:color="auto"/>
            <w:bottom w:val="none" w:sz="0" w:space="0" w:color="auto"/>
            <w:right w:val="none" w:sz="0" w:space="0" w:color="auto"/>
          </w:divBdr>
        </w:div>
        <w:div w:id="1819613975">
          <w:marLeft w:val="446"/>
          <w:marRight w:val="0"/>
          <w:marTop w:val="0"/>
          <w:marBottom w:val="0"/>
          <w:divBdr>
            <w:top w:val="none" w:sz="0" w:space="0" w:color="auto"/>
            <w:left w:val="none" w:sz="0" w:space="0" w:color="auto"/>
            <w:bottom w:val="none" w:sz="0" w:space="0" w:color="auto"/>
            <w:right w:val="none" w:sz="0" w:space="0" w:color="auto"/>
          </w:divBdr>
        </w:div>
        <w:div w:id="1586842233">
          <w:marLeft w:val="446"/>
          <w:marRight w:val="0"/>
          <w:marTop w:val="0"/>
          <w:marBottom w:val="0"/>
          <w:divBdr>
            <w:top w:val="none" w:sz="0" w:space="0" w:color="auto"/>
            <w:left w:val="none" w:sz="0" w:space="0" w:color="auto"/>
            <w:bottom w:val="none" w:sz="0" w:space="0" w:color="auto"/>
            <w:right w:val="none" w:sz="0" w:space="0" w:color="auto"/>
          </w:divBdr>
        </w:div>
        <w:div w:id="385030168">
          <w:marLeft w:val="446"/>
          <w:marRight w:val="0"/>
          <w:marTop w:val="0"/>
          <w:marBottom w:val="0"/>
          <w:divBdr>
            <w:top w:val="none" w:sz="0" w:space="0" w:color="auto"/>
            <w:left w:val="none" w:sz="0" w:space="0" w:color="auto"/>
            <w:bottom w:val="none" w:sz="0" w:space="0" w:color="auto"/>
            <w:right w:val="none" w:sz="0" w:space="0" w:color="auto"/>
          </w:divBdr>
        </w:div>
        <w:div w:id="1705136190">
          <w:marLeft w:val="446"/>
          <w:marRight w:val="0"/>
          <w:marTop w:val="0"/>
          <w:marBottom w:val="0"/>
          <w:divBdr>
            <w:top w:val="none" w:sz="0" w:space="0" w:color="auto"/>
            <w:left w:val="none" w:sz="0" w:space="0" w:color="auto"/>
            <w:bottom w:val="none" w:sz="0" w:space="0" w:color="auto"/>
            <w:right w:val="none" w:sz="0" w:space="0" w:color="auto"/>
          </w:divBdr>
        </w:div>
        <w:div w:id="523329547">
          <w:marLeft w:val="446"/>
          <w:marRight w:val="0"/>
          <w:marTop w:val="0"/>
          <w:marBottom w:val="0"/>
          <w:divBdr>
            <w:top w:val="none" w:sz="0" w:space="0" w:color="auto"/>
            <w:left w:val="none" w:sz="0" w:space="0" w:color="auto"/>
            <w:bottom w:val="none" w:sz="0" w:space="0" w:color="auto"/>
            <w:right w:val="none" w:sz="0" w:space="0" w:color="auto"/>
          </w:divBdr>
        </w:div>
      </w:divsChild>
    </w:div>
    <w:div w:id="1002658207">
      <w:bodyDiv w:val="1"/>
      <w:marLeft w:val="0"/>
      <w:marRight w:val="0"/>
      <w:marTop w:val="0"/>
      <w:marBottom w:val="0"/>
      <w:divBdr>
        <w:top w:val="none" w:sz="0" w:space="0" w:color="auto"/>
        <w:left w:val="none" w:sz="0" w:space="0" w:color="auto"/>
        <w:bottom w:val="none" w:sz="0" w:space="0" w:color="auto"/>
        <w:right w:val="none" w:sz="0" w:space="0" w:color="auto"/>
      </w:divBdr>
      <w:divsChild>
        <w:div w:id="408894620">
          <w:marLeft w:val="446"/>
          <w:marRight w:val="0"/>
          <w:marTop w:val="0"/>
          <w:marBottom w:val="0"/>
          <w:divBdr>
            <w:top w:val="none" w:sz="0" w:space="0" w:color="auto"/>
            <w:left w:val="none" w:sz="0" w:space="0" w:color="auto"/>
            <w:bottom w:val="none" w:sz="0" w:space="0" w:color="auto"/>
            <w:right w:val="none" w:sz="0" w:space="0" w:color="auto"/>
          </w:divBdr>
        </w:div>
        <w:div w:id="262498434">
          <w:marLeft w:val="446"/>
          <w:marRight w:val="0"/>
          <w:marTop w:val="0"/>
          <w:marBottom w:val="0"/>
          <w:divBdr>
            <w:top w:val="none" w:sz="0" w:space="0" w:color="auto"/>
            <w:left w:val="none" w:sz="0" w:space="0" w:color="auto"/>
            <w:bottom w:val="none" w:sz="0" w:space="0" w:color="auto"/>
            <w:right w:val="none" w:sz="0" w:space="0" w:color="auto"/>
          </w:divBdr>
        </w:div>
        <w:div w:id="2025201096">
          <w:marLeft w:val="446"/>
          <w:marRight w:val="0"/>
          <w:marTop w:val="0"/>
          <w:marBottom w:val="0"/>
          <w:divBdr>
            <w:top w:val="none" w:sz="0" w:space="0" w:color="auto"/>
            <w:left w:val="none" w:sz="0" w:space="0" w:color="auto"/>
            <w:bottom w:val="none" w:sz="0" w:space="0" w:color="auto"/>
            <w:right w:val="none" w:sz="0" w:space="0" w:color="auto"/>
          </w:divBdr>
        </w:div>
        <w:div w:id="1910846132">
          <w:marLeft w:val="446"/>
          <w:marRight w:val="0"/>
          <w:marTop w:val="0"/>
          <w:marBottom w:val="0"/>
          <w:divBdr>
            <w:top w:val="none" w:sz="0" w:space="0" w:color="auto"/>
            <w:left w:val="none" w:sz="0" w:space="0" w:color="auto"/>
            <w:bottom w:val="none" w:sz="0" w:space="0" w:color="auto"/>
            <w:right w:val="none" w:sz="0" w:space="0" w:color="auto"/>
          </w:divBdr>
        </w:div>
      </w:divsChild>
    </w:div>
    <w:div w:id="1077753565">
      <w:bodyDiv w:val="1"/>
      <w:marLeft w:val="0"/>
      <w:marRight w:val="0"/>
      <w:marTop w:val="0"/>
      <w:marBottom w:val="0"/>
      <w:divBdr>
        <w:top w:val="none" w:sz="0" w:space="0" w:color="auto"/>
        <w:left w:val="none" w:sz="0" w:space="0" w:color="auto"/>
        <w:bottom w:val="none" w:sz="0" w:space="0" w:color="auto"/>
        <w:right w:val="none" w:sz="0" w:space="0" w:color="auto"/>
      </w:divBdr>
      <w:divsChild>
        <w:div w:id="20325208">
          <w:marLeft w:val="547"/>
          <w:marRight w:val="0"/>
          <w:marTop w:val="0"/>
          <w:marBottom w:val="0"/>
          <w:divBdr>
            <w:top w:val="none" w:sz="0" w:space="0" w:color="auto"/>
            <w:left w:val="none" w:sz="0" w:space="0" w:color="auto"/>
            <w:bottom w:val="none" w:sz="0" w:space="0" w:color="auto"/>
            <w:right w:val="none" w:sz="0" w:space="0" w:color="auto"/>
          </w:divBdr>
        </w:div>
        <w:div w:id="1703632689">
          <w:marLeft w:val="547"/>
          <w:marRight w:val="0"/>
          <w:marTop w:val="0"/>
          <w:marBottom w:val="0"/>
          <w:divBdr>
            <w:top w:val="none" w:sz="0" w:space="0" w:color="auto"/>
            <w:left w:val="none" w:sz="0" w:space="0" w:color="auto"/>
            <w:bottom w:val="none" w:sz="0" w:space="0" w:color="auto"/>
            <w:right w:val="none" w:sz="0" w:space="0" w:color="auto"/>
          </w:divBdr>
        </w:div>
        <w:div w:id="1916043054">
          <w:marLeft w:val="547"/>
          <w:marRight w:val="0"/>
          <w:marTop w:val="0"/>
          <w:marBottom w:val="0"/>
          <w:divBdr>
            <w:top w:val="none" w:sz="0" w:space="0" w:color="auto"/>
            <w:left w:val="none" w:sz="0" w:space="0" w:color="auto"/>
            <w:bottom w:val="none" w:sz="0" w:space="0" w:color="auto"/>
            <w:right w:val="none" w:sz="0" w:space="0" w:color="auto"/>
          </w:divBdr>
        </w:div>
      </w:divsChild>
    </w:div>
    <w:div w:id="1110736154">
      <w:bodyDiv w:val="1"/>
      <w:marLeft w:val="0"/>
      <w:marRight w:val="0"/>
      <w:marTop w:val="0"/>
      <w:marBottom w:val="0"/>
      <w:divBdr>
        <w:top w:val="none" w:sz="0" w:space="0" w:color="auto"/>
        <w:left w:val="none" w:sz="0" w:space="0" w:color="auto"/>
        <w:bottom w:val="none" w:sz="0" w:space="0" w:color="auto"/>
        <w:right w:val="none" w:sz="0" w:space="0" w:color="auto"/>
      </w:divBdr>
      <w:divsChild>
        <w:div w:id="782188340">
          <w:marLeft w:val="446"/>
          <w:marRight w:val="0"/>
          <w:marTop w:val="0"/>
          <w:marBottom w:val="0"/>
          <w:divBdr>
            <w:top w:val="none" w:sz="0" w:space="0" w:color="auto"/>
            <w:left w:val="none" w:sz="0" w:space="0" w:color="auto"/>
            <w:bottom w:val="none" w:sz="0" w:space="0" w:color="auto"/>
            <w:right w:val="none" w:sz="0" w:space="0" w:color="auto"/>
          </w:divBdr>
        </w:div>
        <w:div w:id="1401321727">
          <w:marLeft w:val="446"/>
          <w:marRight w:val="0"/>
          <w:marTop w:val="0"/>
          <w:marBottom w:val="0"/>
          <w:divBdr>
            <w:top w:val="none" w:sz="0" w:space="0" w:color="auto"/>
            <w:left w:val="none" w:sz="0" w:space="0" w:color="auto"/>
            <w:bottom w:val="none" w:sz="0" w:space="0" w:color="auto"/>
            <w:right w:val="none" w:sz="0" w:space="0" w:color="auto"/>
          </w:divBdr>
        </w:div>
        <w:div w:id="1027868781">
          <w:marLeft w:val="446"/>
          <w:marRight w:val="0"/>
          <w:marTop w:val="0"/>
          <w:marBottom w:val="0"/>
          <w:divBdr>
            <w:top w:val="none" w:sz="0" w:space="0" w:color="auto"/>
            <w:left w:val="none" w:sz="0" w:space="0" w:color="auto"/>
            <w:bottom w:val="none" w:sz="0" w:space="0" w:color="auto"/>
            <w:right w:val="none" w:sz="0" w:space="0" w:color="auto"/>
          </w:divBdr>
        </w:div>
      </w:divsChild>
    </w:div>
    <w:div w:id="1121336125">
      <w:bodyDiv w:val="1"/>
      <w:marLeft w:val="0"/>
      <w:marRight w:val="0"/>
      <w:marTop w:val="0"/>
      <w:marBottom w:val="0"/>
      <w:divBdr>
        <w:top w:val="none" w:sz="0" w:space="0" w:color="auto"/>
        <w:left w:val="none" w:sz="0" w:space="0" w:color="auto"/>
        <w:bottom w:val="none" w:sz="0" w:space="0" w:color="auto"/>
        <w:right w:val="none" w:sz="0" w:space="0" w:color="auto"/>
      </w:divBdr>
      <w:divsChild>
        <w:div w:id="2146315060">
          <w:marLeft w:val="547"/>
          <w:marRight w:val="0"/>
          <w:marTop w:val="0"/>
          <w:marBottom w:val="0"/>
          <w:divBdr>
            <w:top w:val="none" w:sz="0" w:space="0" w:color="auto"/>
            <w:left w:val="none" w:sz="0" w:space="0" w:color="auto"/>
            <w:bottom w:val="none" w:sz="0" w:space="0" w:color="auto"/>
            <w:right w:val="none" w:sz="0" w:space="0" w:color="auto"/>
          </w:divBdr>
        </w:div>
        <w:div w:id="1382942752">
          <w:marLeft w:val="547"/>
          <w:marRight w:val="0"/>
          <w:marTop w:val="0"/>
          <w:marBottom w:val="0"/>
          <w:divBdr>
            <w:top w:val="none" w:sz="0" w:space="0" w:color="auto"/>
            <w:left w:val="none" w:sz="0" w:space="0" w:color="auto"/>
            <w:bottom w:val="none" w:sz="0" w:space="0" w:color="auto"/>
            <w:right w:val="none" w:sz="0" w:space="0" w:color="auto"/>
          </w:divBdr>
        </w:div>
        <w:div w:id="499154835">
          <w:marLeft w:val="547"/>
          <w:marRight w:val="0"/>
          <w:marTop w:val="0"/>
          <w:marBottom w:val="0"/>
          <w:divBdr>
            <w:top w:val="none" w:sz="0" w:space="0" w:color="auto"/>
            <w:left w:val="none" w:sz="0" w:space="0" w:color="auto"/>
            <w:bottom w:val="none" w:sz="0" w:space="0" w:color="auto"/>
            <w:right w:val="none" w:sz="0" w:space="0" w:color="auto"/>
          </w:divBdr>
        </w:div>
        <w:div w:id="1232496842">
          <w:marLeft w:val="547"/>
          <w:marRight w:val="0"/>
          <w:marTop w:val="0"/>
          <w:marBottom w:val="0"/>
          <w:divBdr>
            <w:top w:val="none" w:sz="0" w:space="0" w:color="auto"/>
            <w:left w:val="none" w:sz="0" w:space="0" w:color="auto"/>
            <w:bottom w:val="none" w:sz="0" w:space="0" w:color="auto"/>
            <w:right w:val="none" w:sz="0" w:space="0" w:color="auto"/>
          </w:divBdr>
        </w:div>
      </w:divsChild>
    </w:div>
    <w:div w:id="1229419633">
      <w:bodyDiv w:val="1"/>
      <w:marLeft w:val="0"/>
      <w:marRight w:val="0"/>
      <w:marTop w:val="0"/>
      <w:marBottom w:val="0"/>
      <w:divBdr>
        <w:top w:val="none" w:sz="0" w:space="0" w:color="auto"/>
        <w:left w:val="none" w:sz="0" w:space="0" w:color="auto"/>
        <w:bottom w:val="none" w:sz="0" w:space="0" w:color="auto"/>
        <w:right w:val="none" w:sz="0" w:space="0" w:color="auto"/>
      </w:divBdr>
    </w:div>
    <w:div w:id="1643608450">
      <w:bodyDiv w:val="1"/>
      <w:marLeft w:val="0"/>
      <w:marRight w:val="0"/>
      <w:marTop w:val="0"/>
      <w:marBottom w:val="0"/>
      <w:divBdr>
        <w:top w:val="none" w:sz="0" w:space="0" w:color="auto"/>
        <w:left w:val="none" w:sz="0" w:space="0" w:color="auto"/>
        <w:bottom w:val="none" w:sz="0" w:space="0" w:color="auto"/>
        <w:right w:val="none" w:sz="0" w:space="0" w:color="auto"/>
      </w:divBdr>
    </w:div>
    <w:div w:id="1766999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9030/cier.v9i1.9549"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8786-EC1D-254B-9B66-1A8680C8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4775</Words>
  <Characters>27220</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UWS</Company>
  <LinksUpToDate>false</LinksUpToDate>
  <CharactersWithSpaces>31932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K.Shumack Shumack</dc:creator>
  <cp:keywords/>
  <dc:description/>
  <cp:lastModifiedBy>K.Shumack Shumack</cp:lastModifiedBy>
  <cp:revision>4</cp:revision>
  <dcterms:created xsi:type="dcterms:W3CDTF">2017-02-05T21:25:00Z</dcterms:created>
  <dcterms:modified xsi:type="dcterms:W3CDTF">2017-02-06T21:51:00Z</dcterms:modified>
</cp:coreProperties>
</file>